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18D3" w14:textId="6251A479" w:rsidR="007260DA" w:rsidRPr="0024222F" w:rsidRDefault="007260DA" w:rsidP="001B08A4">
      <w:pPr>
        <w:ind w:left="-426"/>
        <w:jc w:val="center"/>
        <w:rPr>
          <w:rFonts w:ascii="Helvetica" w:hAnsi="Helvetica" w:cs="Calibri Light"/>
          <w:color w:val="595959" w:themeColor="text1" w:themeTint="A6"/>
        </w:rPr>
      </w:pPr>
      <w:r w:rsidRPr="0024222F">
        <w:rPr>
          <w:rFonts w:ascii="Helvetica" w:hAnsi="Helvetica"/>
          <w:color w:val="629641"/>
          <w:sz w:val="40"/>
        </w:rPr>
        <w:t>ORDRE DU JOUR</w:t>
      </w:r>
    </w:p>
    <w:p w14:paraId="6C241B6F" w14:textId="77777777" w:rsidR="007260DA" w:rsidRPr="0024222F" w:rsidRDefault="007260DA" w:rsidP="007260DA">
      <w:pPr>
        <w:pStyle w:val="BodyText"/>
        <w:spacing w:line="276" w:lineRule="auto"/>
        <w:rPr>
          <w:rFonts w:ascii="Helvetica" w:hAnsi="Helvetica"/>
          <w:b/>
          <w:bCs/>
          <w:color w:val="ED7D31" w:themeColor="accent2"/>
          <w:sz w:val="24"/>
          <w:szCs w:val="24"/>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8460"/>
      </w:tblGrid>
      <w:tr w:rsidR="007260DA" w:rsidRPr="0024222F" w14:paraId="4E9FE3D5" w14:textId="77777777" w:rsidTr="00CA7806">
        <w:trPr>
          <w:trHeight w:val="604"/>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9ED08BA" w14:textId="155A7AB8" w:rsidR="007260DA" w:rsidRPr="0024222F" w:rsidRDefault="007260DA" w:rsidP="00CA7806">
            <w:pPr>
              <w:jc w:val="center"/>
              <w:rPr>
                <w:rFonts w:ascii="Calibri" w:hAnsi="Calibri"/>
                <w:b/>
                <w:color w:val="002060"/>
              </w:rPr>
            </w:pPr>
            <w:r w:rsidRPr="0024222F">
              <w:rPr>
                <w:rFonts w:ascii="Calibri" w:hAnsi="Calibri"/>
                <w:b/>
                <w:color w:val="002060"/>
              </w:rPr>
              <w:t>DIMANCHE 30 OCTOBRE ET LUNDI 31 OCTOBRE 2022</w:t>
            </w:r>
          </w:p>
          <w:p w14:paraId="28570088" w14:textId="77777777" w:rsidR="007260DA" w:rsidRPr="0024222F" w:rsidRDefault="007260DA" w:rsidP="00CA7806">
            <w:pPr>
              <w:jc w:val="center"/>
              <w:rPr>
                <w:rFonts w:ascii="Calibri" w:hAnsi="Calibri"/>
                <w:b/>
                <w:color w:val="002060"/>
              </w:rPr>
            </w:pPr>
          </w:p>
          <w:p w14:paraId="2B82A926" w14:textId="763BAC5D" w:rsidR="007260DA" w:rsidRPr="0024222F" w:rsidRDefault="007260DA" w:rsidP="00CA7806">
            <w:pPr>
              <w:jc w:val="center"/>
              <w:rPr>
                <w:rFonts w:ascii="Calibri" w:hAnsi="Calibri" w:cs="Arial"/>
                <w:color w:val="FF0000"/>
                <w:sz w:val="16"/>
                <w:szCs w:val="16"/>
              </w:rPr>
            </w:pPr>
          </w:p>
        </w:tc>
      </w:tr>
      <w:tr w:rsidR="007260DA" w:rsidRPr="0024222F" w14:paraId="443F0DB2" w14:textId="77777777" w:rsidTr="007260DA">
        <w:trPr>
          <w:trHeight w:val="604"/>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F8A8F1E" w14:textId="540C859D" w:rsidR="007260DA" w:rsidRPr="0024222F" w:rsidRDefault="007260DA" w:rsidP="007260DA">
            <w:pPr>
              <w:rPr>
                <w:rFonts w:ascii="Calibri" w:hAnsi="Calibri"/>
                <w:b/>
                <w:color w:val="002060"/>
              </w:rPr>
            </w:pPr>
            <w:r w:rsidRPr="0024222F">
              <w:rPr>
                <w:rFonts w:ascii="Calibri" w:hAnsi="Calibri"/>
                <w:b/>
                <w:color w:val="002060"/>
              </w:rPr>
              <w:t xml:space="preserve">ARRIVÉE DES DÉLÉGUÉS : </w:t>
            </w:r>
          </w:p>
          <w:p w14:paraId="7F6EB4F1" w14:textId="77777777" w:rsidR="007260DA" w:rsidRPr="0024222F" w:rsidRDefault="007260DA" w:rsidP="007260DA">
            <w:pPr>
              <w:rPr>
                <w:rFonts w:ascii="Calibri" w:hAnsi="Calibri"/>
                <w:b/>
                <w:color w:val="002060"/>
              </w:rPr>
            </w:pPr>
          </w:p>
          <w:p w14:paraId="41A13735" w14:textId="59B7D895" w:rsidR="007260DA" w:rsidRPr="0024222F" w:rsidRDefault="007260DA" w:rsidP="007260DA">
            <w:pPr>
              <w:rPr>
                <w:rFonts w:ascii="Calibri" w:hAnsi="Calibri"/>
                <w:b/>
                <w:color w:val="002060"/>
              </w:rPr>
            </w:pPr>
            <w:r w:rsidRPr="0024222F">
              <w:rPr>
                <w:rFonts w:ascii="Calibri" w:hAnsi="Calibri"/>
                <w:b/>
                <w:color w:val="002060"/>
                <w:sz w:val="22"/>
                <w:szCs w:val="22"/>
              </w:rPr>
              <w:t>Le dimanche 30 octobre :  Arrivée des membres du Conseil, des bailleurs de fonds et des membres des comités techniques</w:t>
            </w:r>
          </w:p>
          <w:p w14:paraId="7CFCC117" w14:textId="77777777" w:rsidR="001B08A4" w:rsidRPr="0024222F" w:rsidRDefault="001B08A4" w:rsidP="007260DA">
            <w:pPr>
              <w:rPr>
                <w:rFonts w:ascii="Calibri" w:hAnsi="Calibri"/>
                <w:b/>
                <w:color w:val="002060"/>
              </w:rPr>
            </w:pPr>
          </w:p>
          <w:p w14:paraId="60CFC6C4" w14:textId="54DF805E" w:rsidR="007260DA" w:rsidRPr="0024222F" w:rsidRDefault="007260DA" w:rsidP="007260DA">
            <w:pPr>
              <w:rPr>
                <w:rFonts w:ascii="Calibri" w:hAnsi="Calibri"/>
                <w:b/>
                <w:color w:val="002060"/>
              </w:rPr>
            </w:pPr>
            <w:r w:rsidRPr="0024222F">
              <w:rPr>
                <w:rFonts w:ascii="Calibri" w:hAnsi="Calibri"/>
                <w:b/>
                <w:color w:val="002060"/>
                <w:sz w:val="22"/>
                <w:szCs w:val="22"/>
              </w:rPr>
              <w:t>Le lundi 31 octobre : Arrivée des délégués à la conférence</w:t>
            </w:r>
          </w:p>
          <w:p w14:paraId="1E09373B" w14:textId="77777777" w:rsidR="007260DA" w:rsidRPr="0024222F" w:rsidRDefault="007260DA" w:rsidP="007260DA">
            <w:pPr>
              <w:rPr>
                <w:rFonts w:ascii="Calibri" w:hAnsi="Calibri"/>
                <w:b/>
                <w:color w:val="002060"/>
              </w:rPr>
            </w:pPr>
          </w:p>
          <w:p w14:paraId="6A0BD8E9" w14:textId="77777777" w:rsidR="001B08A4" w:rsidRPr="0024222F" w:rsidRDefault="007260DA" w:rsidP="007260DA">
            <w:pPr>
              <w:rPr>
                <w:rFonts w:ascii="Calibri" w:hAnsi="Calibri"/>
                <w:b/>
                <w:color w:val="002060"/>
                <w:sz w:val="20"/>
                <w:szCs w:val="20"/>
              </w:rPr>
            </w:pPr>
            <w:r w:rsidRPr="0024222F">
              <w:rPr>
                <w:rFonts w:ascii="Calibri" w:hAnsi="Calibri"/>
                <w:b/>
                <w:color w:val="002060"/>
                <w:sz w:val="20"/>
                <w:szCs w:val="20"/>
              </w:rPr>
              <w:t xml:space="preserve">L’enregistrement des délégués se fera à partir du dimanche 30 octobre jusqu’au mardi </w:t>
            </w:r>
            <w:r w:rsidR="001B08A4" w:rsidRPr="0024222F">
              <w:rPr>
                <w:rFonts w:ascii="Calibri" w:hAnsi="Calibri"/>
                <w:b/>
                <w:color w:val="002060"/>
                <w:sz w:val="20"/>
                <w:szCs w:val="20"/>
              </w:rPr>
              <w:t>1</w:t>
            </w:r>
            <w:r w:rsidR="001B08A4" w:rsidRPr="0024222F">
              <w:rPr>
                <w:rFonts w:ascii="Calibri" w:hAnsi="Calibri"/>
                <w:b/>
                <w:color w:val="002060"/>
                <w:sz w:val="20"/>
                <w:szCs w:val="20"/>
                <w:vertAlign w:val="superscript"/>
              </w:rPr>
              <w:t>er</w:t>
            </w:r>
          </w:p>
          <w:p w14:paraId="629886BB" w14:textId="2129A111" w:rsidR="007260DA" w:rsidRPr="0024222F" w:rsidRDefault="007260DA" w:rsidP="007260DA">
            <w:pPr>
              <w:rPr>
                <w:rFonts w:ascii="Calibri" w:hAnsi="Calibri"/>
                <w:b/>
                <w:color w:val="002060"/>
                <w:sz w:val="20"/>
                <w:szCs w:val="20"/>
              </w:rPr>
            </w:pPr>
            <w:proofErr w:type="gramStart"/>
            <w:r w:rsidRPr="0024222F">
              <w:rPr>
                <w:rFonts w:ascii="Calibri" w:hAnsi="Calibri"/>
                <w:b/>
                <w:color w:val="002060"/>
                <w:sz w:val="20"/>
                <w:szCs w:val="20"/>
              </w:rPr>
              <w:t>novembre</w:t>
            </w:r>
            <w:proofErr w:type="gramEnd"/>
            <w:r w:rsidRPr="0024222F">
              <w:rPr>
                <w:rFonts w:ascii="Calibri" w:hAnsi="Calibri"/>
                <w:b/>
                <w:color w:val="002060"/>
                <w:sz w:val="20"/>
                <w:szCs w:val="20"/>
              </w:rPr>
              <w:t xml:space="preserve"> </w:t>
            </w:r>
            <w:r w:rsidR="001B08A4" w:rsidRPr="0024222F">
              <w:rPr>
                <w:rFonts w:ascii="Calibri" w:hAnsi="Calibri"/>
                <w:b/>
                <w:color w:val="002060"/>
                <w:sz w:val="20"/>
                <w:szCs w:val="20"/>
              </w:rPr>
              <w:t>(</w:t>
            </w:r>
            <w:r w:rsidRPr="0024222F">
              <w:rPr>
                <w:rFonts w:ascii="Calibri" w:hAnsi="Calibri"/>
                <w:b/>
                <w:color w:val="002060"/>
                <w:sz w:val="20"/>
                <w:szCs w:val="20"/>
              </w:rPr>
              <w:t>08h45</w:t>
            </w:r>
            <w:r w:rsidR="001B08A4" w:rsidRPr="0024222F">
              <w:rPr>
                <w:rFonts w:ascii="Calibri" w:hAnsi="Calibri"/>
                <w:b/>
                <w:color w:val="002060"/>
                <w:sz w:val="20"/>
                <w:szCs w:val="20"/>
              </w:rPr>
              <w:t>)</w:t>
            </w:r>
            <w:r w:rsidRPr="0024222F">
              <w:rPr>
                <w:rFonts w:ascii="Calibri" w:hAnsi="Calibri"/>
                <w:b/>
                <w:color w:val="002060"/>
                <w:sz w:val="20"/>
                <w:szCs w:val="20"/>
              </w:rPr>
              <w:t xml:space="preserve">. Tous les délégués (y compris les participants </w:t>
            </w:r>
            <w:r w:rsidR="001B08A4" w:rsidRPr="0024222F">
              <w:rPr>
                <w:rFonts w:ascii="Calibri" w:hAnsi="Calibri"/>
                <w:b/>
                <w:color w:val="002060"/>
                <w:sz w:val="20"/>
                <w:szCs w:val="20"/>
              </w:rPr>
              <w:t>de</w:t>
            </w:r>
            <w:r w:rsidRPr="0024222F">
              <w:rPr>
                <w:rFonts w:ascii="Calibri" w:hAnsi="Calibri"/>
                <w:b/>
                <w:color w:val="002060"/>
                <w:sz w:val="20"/>
                <w:szCs w:val="20"/>
              </w:rPr>
              <w:t xml:space="preserve"> la journée) sont priés de se rendre au secrétariat de l'événement, situé sur le site principal de la conférence, pour </w:t>
            </w:r>
            <w:r w:rsidR="001B08A4" w:rsidRPr="0024222F">
              <w:rPr>
                <w:rFonts w:ascii="Calibri" w:hAnsi="Calibri"/>
                <w:b/>
                <w:color w:val="002060"/>
                <w:sz w:val="20"/>
                <w:szCs w:val="20"/>
              </w:rPr>
              <w:t>l’enregistrement</w:t>
            </w:r>
            <w:r w:rsidRPr="0024222F">
              <w:rPr>
                <w:rFonts w:ascii="Calibri" w:hAnsi="Calibri"/>
                <w:b/>
                <w:color w:val="002060"/>
                <w:sz w:val="20"/>
                <w:szCs w:val="20"/>
              </w:rPr>
              <w:t xml:space="preserve"> </w:t>
            </w:r>
          </w:p>
          <w:p w14:paraId="1075ABE6" w14:textId="77777777" w:rsidR="007260DA" w:rsidRPr="0024222F" w:rsidRDefault="007260DA" w:rsidP="007260DA">
            <w:pPr>
              <w:rPr>
                <w:rFonts w:ascii="Calibri" w:hAnsi="Calibri"/>
                <w:b/>
                <w:color w:val="002060"/>
              </w:rPr>
            </w:pPr>
          </w:p>
          <w:p w14:paraId="0D50429E" w14:textId="185C4074" w:rsidR="007260DA" w:rsidRPr="0024222F" w:rsidRDefault="007260DA" w:rsidP="007260DA">
            <w:pPr>
              <w:rPr>
                <w:rFonts w:ascii="Calibri" w:hAnsi="Calibri"/>
                <w:b/>
                <w:color w:val="FF0000"/>
              </w:rPr>
            </w:pPr>
            <w:r w:rsidRPr="0024222F">
              <w:rPr>
                <w:rFonts w:ascii="Calibri" w:hAnsi="Calibri"/>
                <w:b/>
                <w:color w:val="FF0000"/>
                <w:sz w:val="22"/>
                <w:szCs w:val="22"/>
              </w:rPr>
              <w:t>Réunions du lundi 31 octobre</w:t>
            </w:r>
          </w:p>
          <w:p w14:paraId="5B185361" w14:textId="4F262FB3" w:rsidR="007260DA" w:rsidRPr="0024222F" w:rsidRDefault="007260DA" w:rsidP="007260DA">
            <w:pPr>
              <w:rPr>
                <w:rFonts w:ascii="Calibri" w:hAnsi="Calibri"/>
                <w:b/>
                <w:color w:val="002060"/>
              </w:rPr>
            </w:pPr>
            <w:r w:rsidRPr="0024222F">
              <w:rPr>
                <w:rFonts w:ascii="Calibri" w:hAnsi="Calibri"/>
                <w:b/>
                <w:color w:val="002060"/>
                <w:sz w:val="22"/>
                <w:szCs w:val="22"/>
              </w:rPr>
              <w:t>1.</w:t>
            </w:r>
            <w:r w:rsidRPr="0024222F">
              <w:rPr>
                <w:rFonts w:ascii="Calibri" w:hAnsi="Calibri"/>
                <w:b/>
                <w:color w:val="002060"/>
                <w:sz w:val="22"/>
                <w:szCs w:val="22"/>
              </w:rPr>
              <w:tab/>
              <w:t>Réunion des bailleurs de fonds avec les membres du Conseil : 09h00 - 12h00</w:t>
            </w:r>
          </w:p>
          <w:p w14:paraId="4F43A1FB" w14:textId="77777777" w:rsidR="007260DA" w:rsidRPr="0024222F" w:rsidRDefault="007260DA" w:rsidP="007260DA">
            <w:pPr>
              <w:rPr>
                <w:rFonts w:ascii="Calibri" w:hAnsi="Calibri"/>
                <w:b/>
                <w:color w:val="002060"/>
              </w:rPr>
            </w:pPr>
            <w:r w:rsidRPr="0024222F">
              <w:rPr>
                <w:rFonts w:ascii="Calibri" w:hAnsi="Calibri"/>
                <w:b/>
                <w:color w:val="002060"/>
                <w:sz w:val="22"/>
                <w:szCs w:val="22"/>
              </w:rPr>
              <w:t>2.</w:t>
            </w:r>
            <w:r w:rsidRPr="0024222F">
              <w:rPr>
                <w:rFonts w:ascii="Calibri" w:hAnsi="Calibri"/>
                <w:b/>
                <w:color w:val="002060"/>
                <w:sz w:val="22"/>
                <w:szCs w:val="22"/>
              </w:rPr>
              <w:tab/>
              <w:t>Réunions des comités techniques (EOI ; TVA ; CBT) : 09h00 - 17h00</w:t>
            </w:r>
          </w:p>
          <w:p w14:paraId="70A9E9AE" w14:textId="0134B1BA" w:rsidR="007260DA" w:rsidRPr="0024222F" w:rsidRDefault="007260DA" w:rsidP="007260DA">
            <w:pPr>
              <w:rPr>
                <w:rFonts w:ascii="Calibri" w:hAnsi="Calibri"/>
                <w:b/>
                <w:color w:val="002060"/>
              </w:rPr>
            </w:pPr>
            <w:r w:rsidRPr="0024222F">
              <w:rPr>
                <w:rFonts w:ascii="Calibri" w:hAnsi="Calibri"/>
                <w:b/>
                <w:color w:val="002060"/>
                <w:sz w:val="22"/>
                <w:szCs w:val="22"/>
              </w:rPr>
              <w:t>3.</w:t>
            </w:r>
            <w:r w:rsidRPr="0024222F">
              <w:rPr>
                <w:rFonts w:ascii="Calibri" w:hAnsi="Calibri"/>
                <w:b/>
                <w:color w:val="002060"/>
                <w:sz w:val="22"/>
                <w:szCs w:val="22"/>
              </w:rPr>
              <w:tab/>
              <w:t>Atelier de validation de la publication PFA : 09h00 - 17h00</w:t>
            </w:r>
          </w:p>
          <w:p w14:paraId="4176ADB3" w14:textId="77777777" w:rsidR="007260DA" w:rsidRPr="0024222F" w:rsidRDefault="007260DA" w:rsidP="007260DA">
            <w:pPr>
              <w:rPr>
                <w:rFonts w:ascii="Calibri" w:hAnsi="Calibri"/>
                <w:b/>
                <w:color w:val="002060"/>
              </w:rPr>
            </w:pPr>
            <w:r w:rsidRPr="0024222F">
              <w:rPr>
                <w:rFonts w:ascii="Calibri" w:hAnsi="Calibri"/>
                <w:b/>
                <w:color w:val="002060"/>
                <w:sz w:val="22"/>
                <w:szCs w:val="22"/>
              </w:rPr>
              <w:t>4.</w:t>
            </w:r>
            <w:r w:rsidRPr="0024222F">
              <w:rPr>
                <w:rFonts w:ascii="Calibri" w:hAnsi="Calibri"/>
                <w:b/>
                <w:color w:val="002060"/>
                <w:sz w:val="22"/>
                <w:szCs w:val="22"/>
              </w:rPr>
              <w:tab/>
              <w:t xml:space="preserve">Événement parallèle de l'ATI : 14h00 - 17h00 </w:t>
            </w:r>
          </w:p>
          <w:p w14:paraId="7972F35A" w14:textId="77777777" w:rsidR="007260DA" w:rsidRPr="0024222F" w:rsidRDefault="007260DA" w:rsidP="007260DA">
            <w:pPr>
              <w:rPr>
                <w:rFonts w:ascii="Calibri" w:hAnsi="Calibri"/>
                <w:b/>
                <w:color w:val="002060"/>
              </w:rPr>
            </w:pPr>
            <w:r w:rsidRPr="0024222F">
              <w:rPr>
                <w:rFonts w:ascii="Calibri" w:hAnsi="Calibri"/>
                <w:b/>
                <w:color w:val="002060"/>
                <w:sz w:val="22"/>
                <w:szCs w:val="22"/>
              </w:rPr>
              <w:t>5.</w:t>
            </w:r>
            <w:r w:rsidRPr="0024222F">
              <w:rPr>
                <w:rFonts w:ascii="Calibri" w:hAnsi="Calibri"/>
                <w:b/>
                <w:color w:val="002060"/>
                <w:sz w:val="22"/>
                <w:szCs w:val="22"/>
              </w:rPr>
              <w:tab/>
              <w:t>Cocktail de bienvenue : 19h00</w:t>
            </w:r>
          </w:p>
          <w:p w14:paraId="3AA41825" w14:textId="65EE139A" w:rsidR="001B08A4" w:rsidRPr="0024222F" w:rsidRDefault="001B08A4" w:rsidP="007260DA">
            <w:pPr>
              <w:rPr>
                <w:rFonts w:ascii="Calibri" w:hAnsi="Calibri" w:cs="Arial"/>
                <w:color w:val="FF0000"/>
                <w:sz w:val="16"/>
                <w:szCs w:val="16"/>
              </w:rPr>
            </w:pPr>
          </w:p>
        </w:tc>
      </w:tr>
      <w:tr w:rsidR="007260DA" w:rsidRPr="0024222F" w14:paraId="79DD74F4" w14:textId="77777777" w:rsidTr="00CA7806">
        <w:trPr>
          <w:trHeight w:val="604"/>
          <w:jc w:val="center"/>
        </w:trPr>
        <w:tc>
          <w:tcPr>
            <w:tcW w:w="996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3D67C9" w14:textId="77777777" w:rsidR="007260DA" w:rsidRPr="0024222F" w:rsidRDefault="007260DA" w:rsidP="00CA7806">
            <w:pPr>
              <w:jc w:val="center"/>
              <w:rPr>
                <w:rFonts w:ascii="Calibri" w:hAnsi="Calibri" w:cs="Arial"/>
                <w:color w:val="FF0000"/>
                <w:sz w:val="16"/>
                <w:szCs w:val="16"/>
              </w:rPr>
            </w:pPr>
            <w:bookmarkStart w:id="0" w:name="_Hlk523228065"/>
          </w:p>
          <w:p w14:paraId="0EC36A9B" w14:textId="77777777" w:rsidR="007260DA" w:rsidRPr="0024222F" w:rsidRDefault="007260DA" w:rsidP="00CA7806">
            <w:pPr>
              <w:jc w:val="center"/>
              <w:rPr>
                <w:rFonts w:ascii="Calibri" w:hAnsi="Calibri" w:cs="Arial"/>
                <w:b/>
                <w:color w:val="002060"/>
              </w:rPr>
            </w:pPr>
            <w:r w:rsidRPr="0024222F">
              <w:rPr>
                <w:rFonts w:ascii="Calibri" w:hAnsi="Calibri"/>
                <w:b/>
                <w:color w:val="002060"/>
              </w:rPr>
              <w:t>MARDI 01</w:t>
            </w:r>
            <w:r w:rsidRPr="0024222F">
              <w:rPr>
                <w:rFonts w:ascii="Calibri" w:hAnsi="Calibri"/>
                <w:b/>
                <w:color w:val="002060"/>
                <w:vertAlign w:val="superscript"/>
              </w:rPr>
              <w:t>ER</w:t>
            </w:r>
            <w:r w:rsidRPr="0024222F">
              <w:rPr>
                <w:rFonts w:ascii="Calibri" w:hAnsi="Calibri"/>
                <w:b/>
                <w:color w:val="002060"/>
              </w:rPr>
              <w:t xml:space="preserve"> NOVEMBRE 2022</w:t>
            </w:r>
          </w:p>
        </w:tc>
        <w:bookmarkEnd w:id="0"/>
      </w:tr>
      <w:tr w:rsidR="007260DA" w:rsidRPr="0024222F" w14:paraId="289F5A31" w14:textId="77777777" w:rsidTr="00CA7806">
        <w:trPr>
          <w:trHeight w:val="712"/>
          <w:jc w:val="center"/>
        </w:trPr>
        <w:tc>
          <w:tcPr>
            <w:tcW w:w="1505" w:type="dxa"/>
            <w:tcBorders>
              <w:top w:val="single" w:sz="4" w:space="0" w:color="auto"/>
              <w:left w:val="single" w:sz="4" w:space="0" w:color="auto"/>
              <w:bottom w:val="single" w:sz="4" w:space="0" w:color="auto"/>
              <w:right w:val="single" w:sz="4" w:space="0" w:color="auto"/>
            </w:tcBorders>
            <w:hideMark/>
          </w:tcPr>
          <w:p w14:paraId="3FDC9AC5" w14:textId="1B1E7AD4"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09h00 – 1</w:t>
            </w:r>
            <w:r w:rsidR="009D3FBD" w:rsidRPr="0024222F">
              <w:rPr>
                <w:rFonts w:ascii="Calibri" w:hAnsi="Calibri"/>
                <w:b/>
                <w:color w:val="002060"/>
                <w:sz w:val="20"/>
              </w:rPr>
              <w:t>1</w:t>
            </w:r>
            <w:r w:rsidRPr="0024222F">
              <w:rPr>
                <w:rFonts w:ascii="Calibri" w:hAnsi="Calibri"/>
                <w:b/>
                <w:color w:val="002060"/>
                <w:sz w:val="20"/>
              </w:rPr>
              <w:t>h</w:t>
            </w:r>
            <w:r w:rsidR="009D3FBD" w:rsidRPr="0024222F">
              <w:rPr>
                <w:rFonts w:ascii="Calibri" w:hAnsi="Calibri"/>
                <w:b/>
                <w:color w:val="002060"/>
                <w:sz w:val="20"/>
              </w:rPr>
              <w:t>00</w:t>
            </w:r>
          </w:p>
        </w:tc>
        <w:tc>
          <w:tcPr>
            <w:tcW w:w="8460" w:type="dxa"/>
            <w:tcBorders>
              <w:top w:val="single" w:sz="4" w:space="0" w:color="auto"/>
              <w:left w:val="single" w:sz="4" w:space="0" w:color="auto"/>
              <w:bottom w:val="single" w:sz="4" w:space="0" w:color="auto"/>
              <w:right w:val="single" w:sz="4" w:space="0" w:color="auto"/>
            </w:tcBorders>
          </w:tcPr>
          <w:p w14:paraId="321D0E89" w14:textId="77777777" w:rsidR="00EA46FE" w:rsidRPr="0024222F" w:rsidRDefault="00EA46FE" w:rsidP="00EA46FE">
            <w:pPr>
              <w:rPr>
                <w:rFonts w:ascii="Calibri" w:hAnsi="Calibri" w:cs="Arial"/>
                <w:b/>
                <w:color w:val="002060"/>
                <w:sz w:val="20"/>
                <w:szCs w:val="20"/>
              </w:rPr>
            </w:pPr>
            <w:r w:rsidRPr="0024222F">
              <w:rPr>
                <w:rFonts w:ascii="Calibri" w:hAnsi="Calibri"/>
                <w:b/>
                <w:color w:val="002060"/>
                <w:sz w:val="20"/>
              </w:rPr>
              <w:t>MOT DE BIENVENUE :</w:t>
            </w:r>
          </w:p>
          <w:p w14:paraId="1FC36973" w14:textId="77777777" w:rsidR="00EA46FE" w:rsidRPr="0024222F" w:rsidRDefault="00EA46FE" w:rsidP="00EA46FE">
            <w:pPr>
              <w:rPr>
                <w:rFonts w:ascii="Calibri" w:hAnsi="Calibri" w:cs="Arial"/>
                <w:b/>
                <w:color w:val="002060"/>
                <w:sz w:val="20"/>
                <w:szCs w:val="20"/>
              </w:rPr>
            </w:pPr>
            <w:r w:rsidRPr="0024222F">
              <w:rPr>
                <w:rFonts w:ascii="Calibri" w:hAnsi="Calibri"/>
                <w:b/>
                <w:color w:val="002060"/>
                <w:sz w:val="20"/>
              </w:rPr>
              <w:t>M. Muhammad NAMI, Président exécutif : Service fédéral des Recettes (FIRS) et Président de l'Association des Administrateurs fiscaux du Commonwealth (CATA)</w:t>
            </w:r>
          </w:p>
          <w:p w14:paraId="26B125CA" w14:textId="77777777" w:rsidR="00EA46FE" w:rsidRPr="0024222F" w:rsidRDefault="00EA46FE" w:rsidP="00EA46FE">
            <w:pPr>
              <w:rPr>
                <w:rFonts w:ascii="Calibri" w:hAnsi="Calibri" w:cs="Arial"/>
                <w:b/>
                <w:color w:val="002060"/>
                <w:sz w:val="20"/>
                <w:szCs w:val="20"/>
              </w:rPr>
            </w:pPr>
          </w:p>
          <w:p w14:paraId="75037505" w14:textId="77777777" w:rsidR="00EA46FE" w:rsidRPr="0024222F" w:rsidRDefault="00EA46FE" w:rsidP="00EA46FE">
            <w:pPr>
              <w:rPr>
                <w:rFonts w:ascii="Calibri" w:hAnsi="Calibri" w:cs="Arial"/>
                <w:b/>
                <w:color w:val="002060"/>
                <w:sz w:val="20"/>
                <w:szCs w:val="20"/>
              </w:rPr>
            </w:pPr>
            <w:r w:rsidRPr="0024222F">
              <w:rPr>
                <w:rFonts w:ascii="Calibri" w:hAnsi="Calibri"/>
                <w:b/>
                <w:color w:val="002060"/>
                <w:sz w:val="20"/>
              </w:rPr>
              <w:t>DISCOURS D'OUVERTURE :</w:t>
            </w:r>
          </w:p>
          <w:p w14:paraId="20AD3B54" w14:textId="6745C73B" w:rsidR="00EA46FE" w:rsidRPr="0024222F" w:rsidRDefault="00EA46FE" w:rsidP="00EA46FE">
            <w:pPr>
              <w:pStyle w:val="ListParagraph"/>
              <w:numPr>
                <w:ilvl w:val="0"/>
                <w:numId w:val="1"/>
              </w:numPr>
              <w:rPr>
                <w:rFonts w:ascii="Calibri" w:hAnsi="Calibri" w:cs="Arial"/>
                <w:b/>
                <w:color w:val="002060"/>
                <w:sz w:val="20"/>
                <w:szCs w:val="20"/>
              </w:rPr>
            </w:pPr>
            <w:r w:rsidRPr="0024222F">
              <w:rPr>
                <w:rFonts w:ascii="Calibri" w:hAnsi="Calibri"/>
                <w:b/>
                <w:color w:val="002060"/>
                <w:sz w:val="20"/>
              </w:rPr>
              <w:t>M. Logan WORT, Secrétaire exécutif – Forum sur l'</w:t>
            </w:r>
            <w:r w:rsidR="001B08A4" w:rsidRPr="0024222F">
              <w:rPr>
                <w:rFonts w:ascii="Calibri" w:hAnsi="Calibri"/>
                <w:b/>
                <w:color w:val="002060"/>
                <w:sz w:val="20"/>
              </w:rPr>
              <w:t>a</w:t>
            </w:r>
            <w:r w:rsidRPr="0024222F">
              <w:rPr>
                <w:rFonts w:ascii="Calibri" w:hAnsi="Calibri"/>
                <w:b/>
                <w:color w:val="002060"/>
                <w:sz w:val="20"/>
              </w:rPr>
              <w:t xml:space="preserve">dministration fiscale africaine (ATAF) </w:t>
            </w:r>
          </w:p>
          <w:p w14:paraId="30C9B865" w14:textId="77777777" w:rsidR="00EA46FE" w:rsidRPr="0024222F" w:rsidRDefault="00EA46FE" w:rsidP="00EA46FE">
            <w:pPr>
              <w:pStyle w:val="ListParagraph"/>
              <w:numPr>
                <w:ilvl w:val="0"/>
                <w:numId w:val="1"/>
              </w:numPr>
              <w:rPr>
                <w:rFonts w:ascii="Calibri" w:hAnsi="Calibri" w:cs="Arial"/>
                <w:b/>
                <w:bCs/>
                <w:color w:val="002060"/>
                <w:sz w:val="20"/>
                <w:szCs w:val="20"/>
              </w:rPr>
            </w:pPr>
            <w:r w:rsidRPr="0024222F">
              <w:rPr>
                <w:rFonts w:ascii="Calibri" w:hAnsi="Calibri"/>
                <w:b/>
                <w:color w:val="002060"/>
                <w:sz w:val="20"/>
              </w:rPr>
              <w:t>Dr. Philippe TCHODIE, Président du Conseil de l'ATAF et Commissaire Général : Office Togolais des Recettes (OTR)</w:t>
            </w:r>
          </w:p>
          <w:p w14:paraId="45B3BAFB" w14:textId="77777777" w:rsidR="00EA46FE" w:rsidRPr="0024222F" w:rsidRDefault="00EA46FE" w:rsidP="00EA46FE">
            <w:pPr>
              <w:pStyle w:val="ListParagraph"/>
              <w:rPr>
                <w:rFonts w:ascii="Calibri" w:hAnsi="Calibri" w:cs="Arial"/>
                <w:b/>
                <w:bCs/>
                <w:color w:val="002060"/>
                <w:sz w:val="20"/>
                <w:szCs w:val="20"/>
              </w:rPr>
            </w:pPr>
          </w:p>
          <w:p w14:paraId="1B19032E" w14:textId="77777777" w:rsidR="00EA46FE" w:rsidRPr="0024222F" w:rsidRDefault="00EA46FE" w:rsidP="00EA46FE">
            <w:pPr>
              <w:rPr>
                <w:rFonts w:ascii="Calibri" w:hAnsi="Calibri" w:cs="Arial"/>
                <w:b/>
                <w:color w:val="002060"/>
                <w:sz w:val="20"/>
                <w:szCs w:val="20"/>
              </w:rPr>
            </w:pPr>
            <w:r w:rsidRPr="0024222F">
              <w:rPr>
                <w:rFonts w:ascii="Calibri" w:hAnsi="Calibri"/>
                <w:b/>
                <w:color w:val="002060"/>
                <w:sz w:val="20"/>
              </w:rPr>
              <w:t>DISCOURS LIMINAIRE :</w:t>
            </w:r>
          </w:p>
          <w:p w14:paraId="582BCD1D" w14:textId="43B0ED80" w:rsidR="00EA46FE" w:rsidRPr="0024222F" w:rsidRDefault="00EA46FE" w:rsidP="00EA46FE">
            <w:pPr>
              <w:rPr>
                <w:rFonts w:ascii="Calibri" w:hAnsi="Calibri"/>
                <w:b/>
                <w:color w:val="002060"/>
                <w:sz w:val="20"/>
              </w:rPr>
            </w:pPr>
            <w:r w:rsidRPr="0024222F">
              <w:rPr>
                <w:rFonts w:ascii="Calibri" w:hAnsi="Calibri"/>
                <w:b/>
                <w:color w:val="002060"/>
                <w:sz w:val="20"/>
              </w:rPr>
              <w:t>Prince Clem Agba</w:t>
            </w:r>
            <w:r w:rsidR="001B08A4" w:rsidRPr="0024222F">
              <w:rPr>
                <w:rFonts w:ascii="Calibri" w:hAnsi="Calibri"/>
                <w:b/>
                <w:color w:val="002060"/>
                <w:sz w:val="20"/>
              </w:rPr>
              <w:t xml:space="preserve">, </w:t>
            </w:r>
            <w:r w:rsidRPr="0024222F">
              <w:rPr>
                <w:rFonts w:ascii="Calibri" w:hAnsi="Calibri"/>
                <w:b/>
                <w:color w:val="002060"/>
                <w:sz w:val="20"/>
              </w:rPr>
              <w:t>L'Honorable Ministre d'État chargé du Budget et de la Planification nationale, République fédérale du Nigeria.</w:t>
            </w:r>
          </w:p>
          <w:p w14:paraId="75943139" w14:textId="77777777" w:rsidR="001B08A4" w:rsidRPr="0024222F" w:rsidRDefault="001B08A4" w:rsidP="00EA46FE">
            <w:pPr>
              <w:rPr>
                <w:rFonts w:ascii="Calibri" w:hAnsi="Calibri" w:cs="Arial"/>
                <w:b/>
                <w:bCs/>
                <w:color w:val="002060"/>
                <w:sz w:val="20"/>
                <w:szCs w:val="20"/>
              </w:rPr>
            </w:pPr>
          </w:p>
          <w:p w14:paraId="7D7027BE" w14:textId="77777777" w:rsidR="00EA46FE" w:rsidRPr="0024222F" w:rsidRDefault="00EA46FE" w:rsidP="00EA46FE">
            <w:pPr>
              <w:rPr>
                <w:rFonts w:ascii="Calibri" w:hAnsi="Calibri" w:cs="Arial"/>
                <w:b/>
                <w:color w:val="002060"/>
                <w:sz w:val="20"/>
                <w:szCs w:val="20"/>
              </w:rPr>
            </w:pPr>
            <w:r w:rsidRPr="0024222F">
              <w:rPr>
                <w:rFonts w:ascii="Calibri" w:hAnsi="Calibri"/>
                <w:b/>
                <w:color w:val="002060"/>
                <w:sz w:val="20"/>
              </w:rPr>
              <w:lastRenderedPageBreak/>
              <w:t>DISCOURS D'OUVERTURE OFFICIEL :</w:t>
            </w:r>
          </w:p>
          <w:p w14:paraId="52B18FB2" w14:textId="50B7EC50" w:rsidR="00EA46FE" w:rsidRPr="0024222F" w:rsidRDefault="00EA46FE" w:rsidP="00EA46FE">
            <w:pPr>
              <w:rPr>
                <w:rFonts w:ascii="Calibri" w:hAnsi="Calibri"/>
                <w:b/>
                <w:color w:val="002060"/>
                <w:sz w:val="20"/>
              </w:rPr>
            </w:pPr>
            <w:r w:rsidRPr="0024222F">
              <w:rPr>
                <w:rFonts w:ascii="Calibri" w:hAnsi="Calibri"/>
                <w:b/>
                <w:color w:val="002060"/>
                <w:sz w:val="20"/>
              </w:rPr>
              <w:t xml:space="preserve">Invité d'Honneur spécial : Gouverneur de l'État de Lagos - Son Excellence </w:t>
            </w:r>
            <w:proofErr w:type="spellStart"/>
            <w:r w:rsidRPr="0024222F">
              <w:rPr>
                <w:rFonts w:ascii="Calibri" w:hAnsi="Calibri"/>
                <w:b/>
                <w:color w:val="002060"/>
                <w:sz w:val="20"/>
              </w:rPr>
              <w:t>Babajide</w:t>
            </w:r>
            <w:proofErr w:type="spellEnd"/>
            <w:r w:rsidRPr="0024222F">
              <w:rPr>
                <w:rFonts w:ascii="Calibri" w:hAnsi="Calibri"/>
                <w:b/>
                <w:color w:val="002060"/>
                <w:sz w:val="20"/>
              </w:rPr>
              <w:t xml:space="preserve"> </w:t>
            </w:r>
            <w:proofErr w:type="spellStart"/>
            <w:r w:rsidRPr="0024222F">
              <w:rPr>
                <w:rFonts w:ascii="Calibri" w:hAnsi="Calibri"/>
                <w:b/>
                <w:color w:val="002060"/>
                <w:sz w:val="20"/>
              </w:rPr>
              <w:t>Sanwo-Olu</w:t>
            </w:r>
            <w:proofErr w:type="spellEnd"/>
            <w:r w:rsidRPr="0024222F">
              <w:rPr>
                <w:rFonts w:ascii="Calibri" w:hAnsi="Calibri"/>
                <w:b/>
                <w:color w:val="002060"/>
                <w:sz w:val="20"/>
              </w:rPr>
              <w:t xml:space="preserve">  </w:t>
            </w:r>
          </w:p>
          <w:p w14:paraId="3AF1A064" w14:textId="77777777" w:rsidR="00EA46FE" w:rsidRPr="0024222F" w:rsidRDefault="00EA46FE" w:rsidP="00EA46FE">
            <w:pPr>
              <w:rPr>
                <w:rFonts w:ascii="Calibri" w:hAnsi="Calibri" w:cs="Arial"/>
                <w:b/>
                <w:color w:val="002060"/>
                <w:sz w:val="20"/>
                <w:szCs w:val="20"/>
              </w:rPr>
            </w:pPr>
          </w:p>
          <w:p w14:paraId="4978B2FD" w14:textId="3ECBA418" w:rsidR="00EA46FE" w:rsidRPr="0024222F" w:rsidRDefault="00EA46FE" w:rsidP="00EA46FE">
            <w:pPr>
              <w:rPr>
                <w:rFonts w:ascii="Calibri" w:hAnsi="Calibri" w:cs="Arial"/>
                <w:b/>
                <w:color w:val="002060"/>
                <w:sz w:val="20"/>
                <w:szCs w:val="20"/>
              </w:rPr>
            </w:pPr>
            <w:r w:rsidRPr="0024222F">
              <w:rPr>
                <w:rFonts w:ascii="Calibri" w:hAnsi="Calibri"/>
                <w:b/>
                <w:color w:val="002060"/>
                <w:sz w:val="20"/>
              </w:rPr>
              <w:t>ORATRICE PRINCIPALE :</w:t>
            </w:r>
          </w:p>
          <w:p w14:paraId="36776AAE" w14:textId="77777777" w:rsidR="00EA46FE" w:rsidRPr="0024222F" w:rsidRDefault="00EA46FE" w:rsidP="00EA46FE">
            <w:pPr>
              <w:pStyle w:val="ListParagraph"/>
              <w:numPr>
                <w:ilvl w:val="0"/>
                <w:numId w:val="2"/>
              </w:numPr>
              <w:rPr>
                <w:rFonts w:ascii="Calibri" w:hAnsi="Calibri" w:cs="Arial"/>
                <w:b/>
                <w:color w:val="002060"/>
                <w:sz w:val="20"/>
                <w:szCs w:val="20"/>
              </w:rPr>
            </w:pPr>
            <w:r w:rsidRPr="0024222F">
              <w:rPr>
                <w:rFonts w:ascii="Calibri" w:hAnsi="Calibri"/>
                <w:b/>
                <w:color w:val="002060"/>
                <w:sz w:val="20"/>
              </w:rPr>
              <w:t xml:space="preserve">Mme Winnie BYANYIMA, Directrice exécutive de l'ONUSIDA et Secrétaire générale adjointe des Nations Unies (ONU) </w:t>
            </w:r>
          </w:p>
          <w:p w14:paraId="6A2A8D00" w14:textId="77777777" w:rsidR="00EA46FE" w:rsidRPr="0024222F" w:rsidRDefault="00EA46FE" w:rsidP="00EA46FE">
            <w:pPr>
              <w:rPr>
                <w:rFonts w:ascii="Calibri" w:hAnsi="Calibri" w:cs="Arial"/>
                <w:b/>
                <w:bCs/>
                <w:color w:val="002060"/>
                <w:sz w:val="20"/>
                <w:szCs w:val="20"/>
              </w:rPr>
            </w:pPr>
          </w:p>
          <w:p w14:paraId="47B93E7F" w14:textId="77777777" w:rsidR="007260DA" w:rsidRPr="0024222F" w:rsidRDefault="007260DA" w:rsidP="00CA7806">
            <w:pPr>
              <w:tabs>
                <w:tab w:val="left" w:pos="3465"/>
              </w:tabs>
              <w:jc w:val="both"/>
              <w:rPr>
                <w:rFonts w:ascii="Calibri" w:hAnsi="Calibri" w:cs="Arial"/>
                <w:bCs/>
                <w:color w:val="002060"/>
                <w:sz w:val="16"/>
                <w:szCs w:val="16"/>
              </w:rPr>
            </w:pPr>
            <w:r w:rsidRPr="0024222F">
              <w:rPr>
                <w:rFonts w:ascii="Calibri" w:hAnsi="Calibri"/>
                <w:color w:val="002060"/>
                <w:sz w:val="16"/>
              </w:rPr>
              <w:tab/>
              <w:t xml:space="preserve"> </w:t>
            </w:r>
          </w:p>
        </w:tc>
      </w:tr>
      <w:tr w:rsidR="007260DA" w:rsidRPr="0024222F" w14:paraId="36B9EE2D" w14:textId="77777777" w:rsidTr="00CA7806">
        <w:trPr>
          <w:trHeight w:val="351"/>
          <w:jc w:val="center"/>
        </w:trPr>
        <w:tc>
          <w:tcPr>
            <w:tcW w:w="150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453CB4B" w14:textId="39DB518F" w:rsidR="007260DA" w:rsidRPr="0024222F" w:rsidRDefault="007260DA" w:rsidP="00CA7806">
            <w:pPr>
              <w:rPr>
                <w:rFonts w:ascii="Calibri" w:hAnsi="Calibri" w:cs="Arial"/>
                <w:b/>
                <w:color w:val="002060"/>
                <w:sz w:val="20"/>
                <w:szCs w:val="20"/>
              </w:rPr>
            </w:pPr>
            <w:r w:rsidRPr="0024222F">
              <w:rPr>
                <w:rFonts w:ascii="Calibri" w:hAnsi="Calibri"/>
                <w:b/>
                <w:color w:val="002060"/>
                <w:sz w:val="20"/>
              </w:rPr>
              <w:lastRenderedPageBreak/>
              <w:t>1</w:t>
            </w:r>
            <w:r w:rsidR="009D3FBD" w:rsidRPr="0024222F">
              <w:rPr>
                <w:rFonts w:ascii="Calibri" w:hAnsi="Calibri"/>
                <w:b/>
                <w:color w:val="002060"/>
                <w:sz w:val="20"/>
              </w:rPr>
              <w:t>1</w:t>
            </w:r>
            <w:r w:rsidRPr="0024222F">
              <w:rPr>
                <w:rFonts w:ascii="Calibri" w:hAnsi="Calibri"/>
                <w:b/>
                <w:color w:val="002060"/>
                <w:sz w:val="20"/>
              </w:rPr>
              <w:t>h</w:t>
            </w:r>
            <w:r w:rsidR="009D3FBD" w:rsidRPr="0024222F">
              <w:rPr>
                <w:rFonts w:ascii="Calibri" w:hAnsi="Calibri"/>
                <w:b/>
                <w:color w:val="002060"/>
                <w:sz w:val="20"/>
              </w:rPr>
              <w:t>00</w:t>
            </w:r>
            <w:r w:rsidRPr="0024222F">
              <w:rPr>
                <w:rFonts w:ascii="Calibri" w:hAnsi="Calibri"/>
                <w:b/>
                <w:color w:val="002060"/>
                <w:sz w:val="20"/>
              </w:rPr>
              <w:t xml:space="preserve"> – 11h</w:t>
            </w:r>
            <w:r w:rsidR="009D3FBD" w:rsidRPr="0024222F">
              <w:rPr>
                <w:rFonts w:ascii="Calibri" w:hAnsi="Calibri"/>
                <w:b/>
                <w:color w:val="002060"/>
                <w:sz w:val="20"/>
              </w:rPr>
              <w:t>3</w:t>
            </w:r>
            <w:r w:rsidRPr="0024222F">
              <w:rPr>
                <w:rFonts w:ascii="Calibri" w:hAnsi="Calibri"/>
                <w:b/>
                <w:color w:val="002060"/>
                <w:sz w:val="20"/>
              </w:rPr>
              <w:t>0</w:t>
            </w:r>
          </w:p>
        </w:tc>
        <w:tc>
          <w:tcPr>
            <w:tcW w:w="84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DAAA649" w14:textId="77777777" w:rsidR="007260DA" w:rsidRPr="0024222F" w:rsidRDefault="007260DA" w:rsidP="00CA7806">
            <w:pPr>
              <w:rPr>
                <w:rFonts w:ascii="Calibri" w:hAnsi="Calibri"/>
                <w:b/>
                <w:i/>
                <w:color w:val="002060"/>
                <w:sz w:val="20"/>
                <w:szCs w:val="20"/>
              </w:rPr>
            </w:pPr>
            <w:r w:rsidRPr="0024222F">
              <w:rPr>
                <w:rFonts w:ascii="Calibri" w:hAnsi="Calibri"/>
                <w:b/>
                <w:i/>
                <w:color w:val="002060"/>
                <w:sz w:val="20"/>
              </w:rPr>
              <w:t>Pause rafraîchissants et Photo de groupe</w:t>
            </w:r>
          </w:p>
        </w:tc>
      </w:tr>
      <w:tr w:rsidR="007260DA" w:rsidRPr="0024222F" w14:paraId="1B42251E" w14:textId="77777777" w:rsidTr="00CA7806">
        <w:trPr>
          <w:trHeight w:val="501"/>
          <w:jc w:val="center"/>
        </w:trPr>
        <w:tc>
          <w:tcPr>
            <w:tcW w:w="1505" w:type="dxa"/>
            <w:tcBorders>
              <w:top w:val="single" w:sz="4" w:space="0" w:color="auto"/>
              <w:left w:val="single" w:sz="4" w:space="0" w:color="auto"/>
              <w:bottom w:val="single" w:sz="4" w:space="0" w:color="auto"/>
              <w:right w:val="single" w:sz="4" w:space="0" w:color="auto"/>
            </w:tcBorders>
            <w:hideMark/>
          </w:tcPr>
          <w:p w14:paraId="15F2FBE8" w14:textId="505CE6C4"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11h</w:t>
            </w:r>
            <w:r w:rsidR="009D3FBD" w:rsidRPr="0024222F">
              <w:rPr>
                <w:rFonts w:ascii="Calibri" w:hAnsi="Calibri"/>
                <w:b/>
                <w:color w:val="002060"/>
                <w:sz w:val="20"/>
              </w:rPr>
              <w:t>3</w:t>
            </w:r>
            <w:r w:rsidRPr="0024222F">
              <w:rPr>
                <w:rFonts w:ascii="Calibri" w:hAnsi="Calibri"/>
                <w:b/>
                <w:color w:val="002060"/>
                <w:sz w:val="20"/>
              </w:rPr>
              <w:t>0 – 13h00</w:t>
            </w:r>
          </w:p>
        </w:tc>
        <w:tc>
          <w:tcPr>
            <w:tcW w:w="8460" w:type="dxa"/>
            <w:tcBorders>
              <w:top w:val="single" w:sz="4" w:space="0" w:color="auto"/>
              <w:left w:val="single" w:sz="4" w:space="0" w:color="auto"/>
              <w:bottom w:val="single" w:sz="4" w:space="0" w:color="auto"/>
              <w:right w:val="single" w:sz="4" w:space="0" w:color="auto"/>
            </w:tcBorders>
          </w:tcPr>
          <w:p w14:paraId="25B6B8AB" w14:textId="77777777" w:rsidR="007260DA" w:rsidRPr="0024222F" w:rsidRDefault="007260DA" w:rsidP="00CA7806">
            <w:pPr>
              <w:jc w:val="both"/>
              <w:rPr>
                <w:rFonts w:ascii="Calibri" w:hAnsi="Calibri" w:cs="Calibri"/>
                <w:b/>
                <w:bCs/>
                <w:sz w:val="20"/>
                <w:szCs w:val="20"/>
              </w:rPr>
            </w:pPr>
            <w:bookmarkStart w:id="1" w:name="_Hlk518376121"/>
            <w:r w:rsidRPr="0024222F">
              <w:rPr>
                <w:rFonts w:ascii="Calibri" w:hAnsi="Calibri"/>
                <w:b/>
                <w:sz w:val="20"/>
              </w:rPr>
              <w:t>SESSION 1 : FISCALITÉ ET DÉVELOPPEMENT - AMÉLIORER LA QUALITÉ DE VIE DANS LES PAYS AFRICAINS</w:t>
            </w:r>
          </w:p>
          <w:p w14:paraId="6DD7333D" w14:textId="77777777" w:rsidR="007260DA" w:rsidRPr="0024222F" w:rsidRDefault="007260DA" w:rsidP="00CA7806">
            <w:pPr>
              <w:jc w:val="both"/>
              <w:rPr>
                <w:rFonts w:ascii="Calibri" w:hAnsi="Calibri" w:cs="Calibri"/>
                <w:b/>
                <w:bCs/>
                <w:sz w:val="20"/>
                <w:szCs w:val="20"/>
                <w:lang w:eastAsia="en-GB"/>
              </w:rPr>
            </w:pPr>
          </w:p>
          <w:p w14:paraId="73D5910F" w14:textId="5EF0F211" w:rsidR="007260DA" w:rsidRPr="0024222F" w:rsidRDefault="007260DA" w:rsidP="00CA7806">
            <w:pPr>
              <w:jc w:val="both"/>
              <w:rPr>
                <w:rFonts w:ascii="Calibri" w:hAnsi="Calibri" w:cs="Calibri"/>
                <w:i/>
                <w:iCs/>
                <w:sz w:val="20"/>
                <w:szCs w:val="20"/>
              </w:rPr>
            </w:pPr>
            <w:r w:rsidRPr="0024222F">
              <w:rPr>
                <w:rFonts w:ascii="Calibri" w:hAnsi="Calibri"/>
                <w:i/>
                <w:sz w:val="20"/>
              </w:rPr>
              <w:t>L'Agenda 2063 de l'Afrique et les ODD mondiaux 2030, partagent des objectifs de développement similaires qui nécessitent un financement. Plus précisément, l'Agenda 2063 de l'UA vise à construire « l'Afrique que nous voulons » est un engagement des chefs d'État et de</w:t>
            </w:r>
            <w:r w:rsidR="0024222F" w:rsidRPr="0024222F">
              <w:rPr>
                <w:rFonts w:ascii="Calibri" w:hAnsi="Calibri"/>
                <w:i/>
                <w:sz w:val="20"/>
              </w:rPr>
              <w:t>s</w:t>
            </w:r>
            <w:r w:rsidRPr="0024222F">
              <w:rPr>
                <w:rFonts w:ascii="Calibri" w:hAnsi="Calibri"/>
                <w:i/>
                <w:sz w:val="20"/>
              </w:rPr>
              <w:t xml:space="preserve"> gouvernement</w:t>
            </w:r>
            <w:r w:rsidR="0024222F" w:rsidRPr="0024222F">
              <w:rPr>
                <w:rFonts w:ascii="Calibri" w:hAnsi="Calibri"/>
                <w:i/>
                <w:sz w:val="20"/>
              </w:rPr>
              <w:t>s</w:t>
            </w:r>
            <w:r w:rsidRPr="0024222F">
              <w:rPr>
                <w:rFonts w:ascii="Calibri" w:hAnsi="Calibri"/>
                <w:i/>
                <w:sz w:val="20"/>
              </w:rPr>
              <w:t xml:space="preserve"> africains à transformer l'Afrique en une puissance mondiale à travers les 7 aspirations et les 20 Objectifs articulés dans un cadre stratégique de 50 ans avec des priorités définies dans le premier plan décennal de mise en œuvre. Pour réaliser les priorités établies, les gouvernements ont besoin de ressources financières et la mobilisation des ressources intérieures (MRI) devrait contribuer à hauteur d'au moins 75 % à 90 % en moyenne par pays. L'Afrique devrait assumer l'entière responsabilité du financement de son développement, et l'amélioration des recettes fiscales devra occuper une place de choix. </w:t>
            </w:r>
          </w:p>
          <w:p w14:paraId="632AEDD9" w14:textId="77777777" w:rsidR="007260DA" w:rsidRPr="0024222F" w:rsidRDefault="007260DA" w:rsidP="00CA7806">
            <w:pPr>
              <w:jc w:val="both"/>
              <w:rPr>
                <w:rFonts w:ascii="Calibri" w:hAnsi="Calibri" w:cs="Calibri"/>
                <w:i/>
                <w:iCs/>
                <w:sz w:val="20"/>
                <w:szCs w:val="20"/>
                <w:lang w:eastAsia="en-GB"/>
              </w:rPr>
            </w:pPr>
          </w:p>
          <w:p w14:paraId="0C96500E" w14:textId="77777777" w:rsidR="007260DA" w:rsidRPr="0024222F" w:rsidRDefault="007260DA" w:rsidP="00CA7806">
            <w:pPr>
              <w:jc w:val="both"/>
              <w:rPr>
                <w:rFonts w:ascii="Calibri" w:hAnsi="Calibri"/>
                <w:i/>
                <w:sz w:val="20"/>
              </w:rPr>
            </w:pPr>
            <w:r w:rsidRPr="0024222F">
              <w:rPr>
                <w:rFonts w:ascii="Calibri" w:hAnsi="Calibri"/>
                <w:i/>
                <w:sz w:val="20"/>
              </w:rPr>
              <w:t>L'objectif de la session est d'avoir une vue d'ensemble de haut niveau de l'importance de la MRI pour le financement du développement, notamment les domaines d'intervention et les réformes pour améliorer la mobilisation des ressources fiscales, l'optimisation des rentes des ressources naturelles et la réduction des flux financiers illicites.</w:t>
            </w:r>
            <w:bookmarkEnd w:id="1"/>
          </w:p>
          <w:p w14:paraId="2C161B0A" w14:textId="77777777" w:rsidR="00EA46FE" w:rsidRPr="0024222F" w:rsidRDefault="00EA46FE" w:rsidP="00CA7806">
            <w:pPr>
              <w:jc w:val="both"/>
              <w:rPr>
                <w:rFonts w:ascii="Calibri" w:hAnsi="Calibri"/>
                <w:bCs/>
                <w:i/>
                <w:sz w:val="20"/>
              </w:rPr>
            </w:pPr>
          </w:p>
          <w:p w14:paraId="67181596" w14:textId="77777777" w:rsidR="00EA46FE" w:rsidRPr="0024222F" w:rsidRDefault="00EA46FE" w:rsidP="00EA46FE">
            <w:pPr>
              <w:rPr>
                <w:rFonts w:ascii="Calibri" w:hAnsi="Calibri" w:cs="Arial"/>
                <w:b/>
                <w:bCs/>
                <w:color w:val="002060"/>
                <w:sz w:val="20"/>
                <w:szCs w:val="20"/>
              </w:rPr>
            </w:pPr>
            <w:r w:rsidRPr="0024222F">
              <w:rPr>
                <w:rFonts w:ascii="Calibri" w:hAnsi="Calibri" w:cs="Arial"/>
                <w:b/>
                <w:bCs/>
                <w:color w:val="002060"/>
                <w:sz w:val="20"/>
                <w:szCs w:val="20"/>
              </w:rPr>
              <w:t>Orateur Invité spécial</w:t>
            </w:r>
          </w:p>
          <w:p w14:paraId="22011C39" w14:textId="5C091BC4" w:rsidR="00EA46FE" w:rsidRPr="0024222F" w:rsidRDefault="009D3FBD" w:rsidP="00EA46FE">
            <w:pPr>
              <w:numPr>
                <w:ilvl w:val="0"/>
                <w:numId w:val="3"/>
              </w:numPr>
              <w:rPr>
                <w:rFonts w:ascii="Calibri" w:hAnsi="Calibri" w:cs="Arial"/>
                <w:color w:val="002060"/>
                <w:sz w:val="20"/>
                <w:szCs w:val="20"/>
              </w:rPr>
            </w:pPr>
            <w:r w:rsidRPr="0024222F">
              <w:rPr>
                <w:rFonts w:ascii="Calibri" w:hAnsi="Calibri" w:cs="Arial"/>
                <w:color w:val="002060"/>
                <w:sz w:val="20"/>
                <w:szCs w:val="20"/>
              </w:rPr>
              <w:t>S</w:t>
            </w:r>
            <w:r w:rsidR="00EA46FE" w:rsidRPr="0024222F">
              <w:rPr>
                <w:rFonts w:ascii="Calibri" w:hAnsi="Calibri" w:cs="Arial"/>
                <w:color w:val="002060"/>
                <w:sz w:val="20"/>
                <w:szCs w:val="20"/>
              </w:rPr>
              <w:t xml:space="preserve">.E. </w:t>
            </w:r>
            <w:proofErr w:type="spellStart"/>
            <w:r w:rsidR="00EA46FE" w:rsidRPr="0024222F">
              <w:rPr>
                <w:rFonts w:ascii="Calibri" w:hAnsi="Calibri" w:cs="Arial"/>
                <w:color w:val="002060"/>
                <w:sz w:val="20"/>
                <w:szCs w:val="20"/>
              </w:rPr>
              <w:t>Amb</w:t>
            </w:r>
            <w:proofErr w:type="spellEnd"/>
            <w:r w:rsidR="00EA46FE" w:rsidRPr="0024222F">
              <w:rPr>
                <w:rFonts w:ascii="Calibri" w:hAnsi="Calibri" w:cs="Arial"/>
                <w:color w:val="002060"/>
                <w:sz w:val="20"/>
                <w:szCs w:val="20"/>
              </w:rPr>
              <w:t xml:space="preserve">. Albert Muchanga, Commissaire aux Affaires économiques, au Commerce, au Tourisme, à l'Industrie et aux Minéraux de l'Union africaine (UA) </w:t>
            </w:r>
          </w:p>
          <w:p w14:paraId="78053A07" w14:textId="77777777" w:rsidR="00EA46FE" w:rsidRPr="0024222F" w:rsidRDefault="00EA46FE" w:rsidP="00EA46FE">
            <w:pPr>
              <w:rPr>
                <w:rFonts w:ascii="Calibri" w:hAnsi="Calibri" w:cs="Arial"/>
                <w:b/>
                <w:color w:val="002060"/>
                <w:sz w:val="20"/>
                <w:szCs w:val="20"/>
              </w:rPr>
            </w:pPr>
            <w:r w:rsidRPr="0024222F">
              <w:rPr>
                <w:rFonts w:ascii="Calibri" w:hAnsi="Calibri"/>
                <w:b/>
                <w:color w:val="002060"/>
                <w:sz w:val="20"/>
              </w:rPr>
              <w:t xml:space="preserve">Panélistes </w:t>
            </w:r>
          </w:p>
          <w:p w14:paraId="7B900438" w14:textId="5B1B4776" w:rsidR="00EA46FE" w:rsidRPr="0024222F" w:rsidRDefault="001B08A4" w:rsidP="00EA46FE">
            <w:pPr>
              <w:pStyle w:val="Default"/>
              <w:numPr>
                <w:ilvl w:val="0"/>
                <w:numId w:val="3"/>
              </w:numPr>
              <w:jc w:val="both"/>
              <w:rPr>
                <w:rFonts w:ascii="Calibri" w:hAnsi="Calibri" w:cs="Calibri"/>
                <w:color w:val="auto"/>
                <w:sz w:val="20"/>
                <w:szCs w:val="20"/>
              </w:rPr>
            </w:pPr>
            <w:r w:rsidRPr="0024222F">
              <w:rPr>
                <w:rFonts w:ascii="Calibri" w:hAnsi="Calibri"/>
                <w:color w:val="auto"/>
                <w:sz w:val="20"/>
              </w:rPr>
              <w:t xml:space="preserve">M. </w:t>
            </w:r>
            <w:proofErr w:type="spellStart"/>
            <w:r w:rsidR="00EA46FE" w:rsidRPr="0024222F">
              <w:rPr>
                <w:rFonts w:ascii="Calibri" w:hAnsi="Calibri"/>
                <w:color w:val="auto"/>
                <w:sz w:val="20"/>
              </w:rPr>
              <w:t>Adejoke</w:t>
            </w:r>
            <w:proofErr w:type="spellEnd"/>
            <w:r w:rsidR="00EA46FE" w:rsidRPr="0024222F">
              <w:rPr>
                <w:rFonts w:ascii="Calibri" w:hAnsi="Calibri"/>
                <w:color w:val="auto"/>
                <w:sz w:val="20"/>
              </w:rPr>
              <w:t xml:space="preserve"> </w:t>
            </w:r>
            <w:proofErr w:type="spellStart"/>
            <w:r w:rsidR="00EA46FE" w:rsidRPr="0024222F">
              <w:rPr>
                <w:rFonts w:ascii="Calibri" w:hAnsi="Calibri"/>
                <w:color w:val="auto"/>
                <w:sz w:val="20"/>
              </w:rPr>
              <w:t>Orelope-Adefulire</w:t>
            </w:r>
            <w:proofErr w:type="spellEnd"/>
            <w:r w:rsidR="00EA46FE" w:rsidRPr="0024222F">
              <w:rPr>
                <w:rFonts w:ascii="Calibri" w:hAnsi="Calibri"/>
                <w:color w:val="auto"/>
                <w:sz w:val="20"/>
              </w:rPr>
              <w:t xml:space="preserve">, Assistant spécial principal sur les ODD auprès du Président du Nigeria   </w:t>
            </w:r>
          </w:p>
          <w:p w14:paraId="5EFEC4EA" w14:textId="212367A5" w:rsidR="00EA46FE" w:rsidRPr="0024222F" w:rsidRDefault="009D3FBD" w:rsidP="00EA46FE">
            <w:pPr>
              <w:pStyle w:val="Default"/>
              <w:numPr>
                <w:ilvl w:val="0"/>
                <w:numId w:val="3"/>
              </w:numPr>
              <w:jc w:val="both"/>
              <w:rPr>
                <w:rFonts w:ascii="Calibri" w:hAnsi="Calibri" w:cs="Calibri"/>
                <w:color w:val="auto"/>
                <w:sz w:val="20"/>
                <w:szCs w:val="20"/>
              </w:rPr>
            </w:pPr>
            <w:r w:rsidRPr="0024222F">
              <w:rPr>
                <w:rFonts w:ascii="Calibri" w:hAnsi="Calibri"/>
                <w:color w:val="auto"/>
                <w:sz w:val="20"/>
              </w:rPr>
              <w:t xml:space="preserve">Mme Emily MUYAA, Chef : Renforcement des </w:t>
            </w:r>
            <w:r w:rsidR="0024222F" w:rsidRPr="0024222F">
              <w:rPr>
                <w:rFonts w:ascii="Calibri" w:hAnsi="Calibri"/>
                <w:color w:val="auto"/>
                <w:sz w:val="20"/>
              </w:rPr>
              <w:t>capacités</w:t>
            </w:r>
            <w:r w:rsidRPr="0024222F">
              <w:rPr>
                <w:rFonts w:ascii="Calibri" w:hAnsi="Calibri"/>
                <w:color w:val="auto"/>
                <w:sz w:val="20"/>
              </w:rPr>
              <w:t>, Département des affaires économiques et sociales des Nations unies (UN DESA)</w:t>
            </w:r>
          </w:p>
          <w:p w14:paraId="1FABF197" w14:textId="225FF2CB" w:rsidR="001B08A4" w:rsidRPr="0024222F" w:rsidRDefault="00EA46FE" w:rsidP="00EA46FE">
            <w:pPr>
              <w:pStyle w:val="Default"/>
              <w:numPr>
                <w:ilvl w:val="0"/>
                <w:numId w:val="3"/>
              </w:numPr>
              <w:jc w:val="both"/>
              <w:rPr>
                <w:rFonts w:ascii="Calibri" w:hAnsi="Calibri" w:cs="Calibri"/>
                <w:color w:val="auto"/>
                <w:sz w:val="20"/>
                <w:szCs w:val="20"/>
              </w:rPr>
            </w:pPr>
            <w:r w:rsidRPr="0024222F">
              <w:rPr>
                <w:rFonts w:ascii="Calibri" w:hAnsi="Calibri"/>
                <w:color w:val="auto"/>
                <w:sz w:val="20"/>
              </w:rPr>
              <w:t>Dr Philippe TCHODIE</w:t>
            </w:r>
            <w:r w:rsidR="001B08A4" w:rsidRPr="0024222F">
              <w:rPr>
                <w:rFonts w:ascii="Calibri" w:hAnsi="Calibri"/>
                <w:color w:val="auto"/>
                <w:sz w:val="20"/>
              </w:rPr>
              <w:t>,</w:t>
            </w:r>
            <w:r w:rsidRPr="0024222F">
              <w:rPr>
                <w:rFonts w:ascii="Calibri" w:hAnsi="Calibri"/>
                <w:color w:val="auto"/>
                <w:sz w:val="20"/>
              </w:rPr>
              <w:t xml:space="preserve"> Commissaire Général, OTR et Président de l'ATAF, Togo </w:t>
            </w:r>
          </w:p>
          <w:p w14:paraId="72365BAD" w14:textId="16269D07" w:rsidR="00EA46FE" w:rsidRPr="0024222F" w:rsidRDefault="001B08A4" w:rsidP="00EA46FE">
            <w:pPr>
              <w:pStyle w:val="Default"/>
              <w:numPr>
                <w:ilvl w:val="0"/>
                <w:numId w:val="3"/>
              </w:numPr>
              <w:jc w:val="both"/>
              <w:rPr>
                <w:rFonts w:ascii="Calibri" w:hAnsi="Calibri" w:cs="Calibri"/>
                <w:color w:val="auto"/>
                <w:sz w:val="20"/>
                <w:szCs w:val="20"/>
              </w:rPr>
            </w:pPr>
            <w:r w:rsidRPr="0024222F">
              <w:rPr>
                <w:rFonts w:ascii="Calibri" w:hAnsi="Calibri"/>
                <w:sz w:val="20"/>
              </w:rPr>
              <w:t xml:space="preserve">M. </w:t>
            </w:r>
            <w:r w:rsidR="00EA46FE" w:rsidRPr="0024222F">
              <w:rPr>
                <w:rFonts w:ascii="Calibri" w:hAnsi="Calibri"/>
                <w:sz w:val="20"/>
              </w:rPr>
              <w:t>Logan Wort, Secrétaire exécutif, ATAF</w:t>
            </w:r>
          </w:p>
          <w:p w14:paraId="6E54FD79" w14:textId="77777777" w:rsidR="00EA46FE" w:rsidRPr="0024222F" w:rsidRDefault="00EA46FE" w:rsidP="00EA46FE">
            <w:pPr>
              <w:jc w:val="both"/>
              <w:rPr>
                <w:rFonts w:ascii="Calibri" w:hAnsi="Calibri"/>
                <w:bCs/>
                <w:sz w:val="20"/>
              </w:rPr>
            </w:pPr>
          </w:p>
          <w:p w14:paraId="4D8CFA00" w14:textId="19C87D12" w:rsidR="00EA46FE" w:rsidRPr="0024222F" w:rsidRDefault="00EA46FE" w:rsidP="00EA46FE">
            <w:pPr>
              <w:rPr>
                <w:rFonts w:ascii="Calibri" w:hAnsi="Calibri" w:cs="Calibri"/>
                <w:bCs/>
                <w:color w:val="002060"/>
                <w:sz w:val="20"/>
                <w:szCs w:val="20"/>
              </w:rPr>
            </w:pPr>
            <w:r w:rsidRPr="0024222F">
              <w:rPr>
                <w:rFonts w:ascii="Calibri" w:hAnsi="Calibri"/>
                <w:color w:val="002060"/>
                <w:sz w:val="20"/>
              </w:rPr>
              <w:t xml:space="preserve">Modératrice : </w:t>
            </w:r>
            <w:r w:rsidR="001B08A4" w:rsidRPr="0024222F">
              <w:rPr>
                <w:rFonts w:ascii="Calibri" w:hAnsi="Calibri"/>
                <w:color w:val="002060"/>
                <w:sz w:val="20"/>
              </w:rPr>
              <w:t xml:space="preserve">Mme </w:t>
            </w:r>
            <w:proofErr w:type="spellStart"/>
            <w:r w:rsidRPr="0024222F">
              <w:rPr>
                <w:rFonts w:ascii="Calibri" w:hAnsi="Calibri"/>
                <w:color w:val="002060"/>
                <w:sz w:val="20"/>
              </w:rPr>
              <w:t>Wageni</w:t>
            </w:r>
            <w:proofErr w:type="spellEnd"/>
            <w:r w:rsidRPr="0024222F">
              <w:rPr>
                <w:rFonts w:ascii="Calibri" w:hAnsi="Calibri"/>
                <w:color w:val="002060"/>
                <w:sz w:val="20"/>
              </w:rPr>
              <w:t xml:space="preserve"> </w:t>
            </w:r>
            <w:proofErr w:type="spellStart"/>
            <w:r w:rsidRPr="0024222F">
              <w:rPr>
                <w:rFonts w:ascii="Calibri" w:hAnsi="Calibri"/>
                <w:color w:val="002060"/>
                <w:sz w:val="20"/>
              </w:rPr>
              <w:t>Wambaa</w:t>
            </w:r>
            <w:proofErr w:type="spellEnd"/>
            <w:r w:rsidRPr="0024222F">
              <w:rPr>
                <w:rFonts w:ascii="Calibri" w:hAnsi="Calibri"/>
                <w:color w:val="002060"/>
                <w:sz w:val="20"/>
              </w:rPr>
              <w:t>, Administration fiscale du Kenya</w:t>
            </w:r>
          </w:p>
          <w:p w14:paraId="00F3925A" w14:textId="2A67E1FA" w:rsidR="00EA46FE" w:rsidRPr="0024222F" w:rsidRDefault="00EA46FE" w:rsidP="00EA46FE">
            <w:pPr>
              <w:jc w:val="both"/>
              <w:rPr>
                <w:rFonts w:ascii="Calibri" w:hAnsi="Calibri" w:cs="Calibri"/>
                <w:b/>
                <w:bCs/>
                <w:sz w:val="20"/>
                <w:szCs w:val="20"/>
              </w:rPr>
            </w:pPr>
          </w:p>
        </w:tc>
      </w:tr>
      <w:tr w:rsidR="007260DA" w:rsidRPr="0024222F" w14:paraId="595085A5" w14:textId="77777777" w:rsidTr="00CA7806">
        <w:trPr>
          <w:trHeight w:val="501"/>
          <w:jc w:val="center"/>
        </w:trPr>
        <w:tc>
          <w:tcPr>
            <w:tcW w:w="9965" w:type="dxa"/>
            <w:gridSpan w:val="2"/>
            <w:tcBorders>
              <w:top w:val="single" w:sz="4" w:space="0" w:color="auto"/>
              <w:left w:val="single" w:sz="4" w:space="0" w:color="auto"/>
              <w:bottom w:val="single" w:sz="4" w:space="0" w:color="auto"/>
              <w:right w:val="single" w:sz="4" w:space="0" w:color="auto"/>
            </w:tcBorders>
          </w:tcPr>
          <w:p w14:paraId="5396BFFF" w14:textId="77777777" w:rsidR="007260DA" w:rsidRPr="0024222F" w:rsidRDefault="007260DA" w:rsidP="00CA7806">
            <w:pPr>
              <w:rPr>
                <w:rFonts w:ascii="Calibri" w:hAnsi="Calibri" w:cs="Calibri"/>
                <w:b/>
                <w:color w:val="002060"/>
                <w:sz w:val="20"/>
                <w:szCs w:val="20"/>
                <w:lang w:eastAsia="en-GB"/>
              </w:rPr>
            </w:pPr>
          </w:p>
        </w:tc>
      </w:tr>
      <w:tr w:rsidR="007260DA" w:rsidRPr="0024222F" w14:paraId="7D2B9135" w14:textId="77777777" w:rsidTr="00CA7806">
        <w:trPr>
          <w:trHeight w:val="329"/>
          <w:jc w:val="center"/>
        </w:trPr>
        <w:tc>
          <w:tcPr>
            <w:tcW w:w="150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123F199" w14:textId="77777777" w:rsidR="007260DA" w:rsidRPr="0024222F" w:rsidRDefault="007260DA" w:rsidP="00CA7806">
            <w:pPr>
              <w:rPr>
                <w:rFonts w:ascii="Calibri" w:hAnsi="Calibri" w:cs="Arial"/>
                <w:b/>
                <w:color w:val="002060"/>
                <w:sz w:val="20"/>
                <w:szCs w:val="20"/>
              </w:rPr>
            </w:pPr>
            <w:bookmarkStart w:id="2" w:name="_Hlk523225312"/>
            <w:r w:rsidRPr="0024222F">
              <w:rPr>
                <w:rFonts w:ascii="Calibri" w:hAnsi="Calibri"/>
                <w:b/>
                <w:color w:val="002060"/>
                <w:sz w:val="20"/>
              </w:rPr>
              <w:t>13h00 – 14h00</w:t>
            </w:r>
          </w:p>
        </w:tc>
        <w:tc>
          <w:tcPr>
            <w:tcW w:w="84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F82836" w14:textId="77777777" w:rsidR="007260DA" w:rsidRPr="0024222F" w:rsidRDefault="007260DA" w:rsidP="00CA7806">
            <w:pPr>
              <w:rPr>
                <w:rFonts w:ascii="Calibri" w:hAnsi="Calibri" w:cs="Arial"/>
                <w:b/>
                <w:i/>
                <w:color w:val="002060"/>
                <w:sz w:val="20"/>
                <w:szCs w:val="20"/>
              </w:rPr>
            </w:pPr>
            <w:r w:rsidRPr="0024222F">
              <w:rPr>
                <w:rFonts w:ascii="Calibri" w:hAnsi="Calibri"/>
                <w:b/>
                <w:i/>
                <w:color w:val="002060"/>
                <w:sz w:val="20"/>
              </w:rPr>
              <w:t xml:space="preserve">Déjeuner </w:t>
            </w:r>
          </w:p>
        </w:tc>
        <w:bookmarkEnd w:id="2"/>
      </w:tr>
      <w:tr w:rsidR="007260DA" w:rsidRPr="0024222F" w14:paraId="024C3743" w14:textId="77777777" w:rsidTr="00CA7806">
        <w:trPr>
          <w:trHeight w:val="501"/>
          <w:jc w:val="center"/>
        </w:trPr>
        <w:tc>
          <w:tcPr>
            <w:tcW w:w="1505" w:type="dxa"/>
            <w:tcBorders>
              <w:top w:val="single" w:sz="4" w:space="0" w:color="auto"/>
              <w:left w:val="single" w:sz="4" w:space="0" w:color="auto"/>
              <w:bottom w:val="single" w:sz="4" w:space="0" w:color="auto"/>
              <w:right w:val="single" w:sz="4" w:space="0" w:color="auto"/>
            </w:tcBorders>
            <w:hideMark/>
          </w:tcPr>
          <w:p w14:paraId="0B6E91A6"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 xml:space="preserve">14h00 – 16h00 </w:t>
            </w:r>
          </w:p>
        </w:tc>
        <w:tc>
          <w:tcPr>
            <w:tcW w:w="8460" w:type="dxa"/>
            <w:tcBorders>
              <w:top w:val="single" w:sz="4" w:space="0" w:color="auto"/>
              <w:left w:val="single" w:sz="4" w:space="0" w:color="auto"/>
              <w:bottom w:val="single" w:sz="4" w:space="0" w:color="auto"/>
              <w:right w:val="single" w:sz="4" w:space="0" w:color="auto"/>
            </w:tcBorders>
          </w:tcPr>
          <w:p w14:paraId="2BD6364B" w14:textId="6FC5F0D8" w:rsidR="007260DA" w:rsidRPr="0024222F" w:rsidRDefault="007260DA" w:rsidP="00CA7806">
            <w:pPr>
              <w:rPr>
                <w:rFonts w:ascii="Calibri" w:hAnsi="Calibri" w:cs="Calibri"/>
                <w:b/>
                <w:bCs/>
                <w:sz w:val="20"/>
                <w:szCs w:val="20"/>
              </w:rPr>
            </w:pPr>
            <w:bookmarkStart w:id="3" w:name="_Hlk518374777"/>
            <w:r w:rsidRPr="0024222F">
              <w:rPr>
                <w:rFonts w:ascii="Calibri" w:hAnsi="Calibri"/>
                <w:b/>
                <w:sz w:val="20"/>
              </w:rPr>
              <w:t xml:space="preserve">SESSION 2 : </w:t>
            </w:r>
            <w:r w:rsidR="00EA46FE" w:rsidRPr="0024222F">
              <w:rPr>
                <w:rFonts w:ascii="Calibri" w:hAnsi="Calibri"/>
                <w:b/>
                <w:sz w:val="20"/>
              </w:rPr>
              <w:t>L’IMP</w:t>
            </w:r>
            <w:r w:rsidR="00EA46FE" w:rsidRPr="0024222F">
              <w:rPr>
                <w:rFonts w:ascii="Calibri" w:hAnsi="Calibri" w:cs="Calibri"/>
                <w:b/>
                <w:sz w:val="20"/>
              </w:rPr>
              <w:t>Ô</w:t>
            </w:r>
            <w:r w:rsidR="00EA46FE" w:rsidRPr="0024222F">
              <w:rPr>
                <w:rFonts w:ascii="Calibri" w:hAnsi="Calibri"/>
                <w:b/>
                <w:sz w:val="20"/>
              </w:rPr>
              <w:t>T</w:t>
            </w:r>
            <w:r w:rsidRPr="0024222F">
              <w:rPr>
                <w:rFonts w:ascii="Calibri" w:hAnsi="Calibri"/>
                <w:b/>
                <w:sz w:val="20"/>
              </w:rPr>
              <w:t xml:space="preserve"> EN TANT QUE CONTRAT SOCIAL ET DEVOIR CIVIQUE - GÉRER LA PERCEPTION DES CONTRIBUABLES</w:t>
            </w:r>
          </w:p>
          <w:p w14:paraId="53ED9C6F" w14:textId="77777777" w:rsidR="007260DA" w:rsidRPr="0024222F" w:rsidRDefault="007260DA" w:rsidP="00CA7806">
            <w:pPr>
              <w:rPr>
                <w:rFonts w:ascii="Calibri" w:hAnsi="Calibri" w:cs="Calibri"/>
                <w:b/>
                <w:bCs/>
                <w:sz w:val="20"/>
                <w:szCs w:val="20"/>
                <w:lang w:eastAsia="en-GB"/>
              </w:rPr>
            </w:pPr>
          </w:p>
          <w:p w14:paraId="5D972936" w14:textId="77777777" w:rsidR="007260DA" w:rsidRPr="0024222F" w:rsidRDefault="007260DA" w:rsidP="00CA7806">
            <w:pPr>
              <w:jc w:val="both"/>
              <w:rPr>
                <w:rFonts w:ascii="Calibri" w:hAnsi="Calibri" w:cs="Calibri"/>
                <w:i/>
                <w:iCs/>
                <w:sz w:val="20"/>
                <w:szCs w:val="20"/>
              </w:rPr>
            </w:pPr>
            <w:r w:rsidRPr="0024222F">
              <w:rPr>
                <w:rFonts w:ascii="Calibri" w:hAnsi="Calibri"/>
                <w:i/>
                <w:sz w:val="20"/>
              </w:rPr>
              <w:lastRenderedPageBreak/>
              <w:t xml:space="preserve">Selon la théorie du contrat fiscal, les citoyens paient des impôts en échange d'un engagement des États à fournir des biens publics en retour. Dans les pays en développement et plus particulièrement en Afrique, ce contrat social entre l'État et les citoyens s'est toutefois révélé défaillant dans de nombreux cas, en grande partie en raison de l'insatisfaction générale à l'égard des services publics, entre autres facteurs. Collectivement, ces facteurs conduisent à des niveaux dangereusement bas de conformité fiscale sur le continent, affectant ainsi la capacité des administrations fiscales à collecter les revenus nécessaires pour financer les plans de développement nationaux. </w:t>
            </w:r>
          </w:p>
          <w:p w14:paraId="0B14E31F" w14:textId="77777777" w:rsidR="007260DA" w:rsidRPr="0024222F" w:rsidRDefault="007260DA" w:rsidP="00CA7806">
            <w:pPr>
              <w:jc w:val="both"/>
              <w:rPr>
                <w:rFonts w:ascii="Calibri" w:hAnsi="Calibri" w:cs="Calibri"/>
                <w:i/>
                <w:iCs/>
                <w:sz w:val="20"/>
                <w:szCs w:val="20"/>
              </w:rPr>
            </w:pPr>
            <w:r w:rsidRPr="0024222F">
              <w:rPr>
                <w:rFonts w:ascii="Calibri" w:hAnsi="Calibri"/>
                <w:i/>
                <w:sz w:val="20"/>
              </w:rPr>
              <w:t xml:space="preserve">Cette session examinera comment le contrat social a un impact sur le moral et l'apathie des contribuables, y compris les nombreux facteurs qui ont traditionnellement contribué à la violation du contrat social, avant d'explorer certaines des stratégies mises en place par les pays pour relever ces défis et améliorer la conformité fiscale.  </w:t>
            </w:r>
          </w:p>
          <w:bookmarkEnd w:id="3"/>
          <w:p w14:paraId="186A6951" w14:textId="7D89F3FB" w:rsidR="007260DA" w:rsidRPr="0024222F" w:rsidRDefault="007260DA" w:rsidP="00CA7806">
            <w:pPr>
              <w:jc w:val="both"/>
              <w:rPr>
                <w:rFonts w:ascii="Calibri" w:hAnsi="Calibri"/>
                <w:color w:val="002060"/>
                <w:sz w:val="20"/>
              </w:rPr>
            </w:pPr>
            <w:r w:rsidRPr="0024222F">
              <w:rPr>
                <w:rFonts w:ascii="Calibri" w:hAnsi="Calibri"/>
                <w:color w:val="002060"/>
                <w:sz w:val="20"/>
              </w:rPr>
              <w:t xml:space="preserve"> </w:t>
            </w:r>
          </w:p>
          <w:p w14:paraId="36FF163A" w14:textId="0FECD7A7" w:rsidR="00EA46FE" w:rsidRPr="0024222F" w:rsidRDefault="00EA46FE" w:rsidP="00EA46FE">
            <w:pPr>
              <w:rPr>
                <w:rFonts w:ascii="Calibri" w:hAnsi="Calibri"/>
                <w:sz w:val="20"/>
                <w:lang w:eastAsia="en-GB"/>
              </w:rPr>
            </w:pPr>
            <w:r w:rsidRPr="0024222F">
              <w:rPr>
                <w:rFonts w:ascii="Calibri" w:hAnsi="Calibri"/>
                <w:sz w:val="20"/>
                <w:lang w:eastAsia="en-GB"/>
              </w:rPr>
              <w:t xml:space="preserve">Présentation - Prof. Mick Moore, </w:t>
            </w:r>
            <w:r w:rsidR="009D3FBD" w:rsidRPr="0024222F">
              <w:rPr>
                <w:rFonts w:ascii="Calibri" w:hAnsi="Calibri"/>
                <w:sz w:val="20"/>
                <w:lang w:eastAsia="en-GB"/>
              </w:rPr>
              <w:t>Chercheur principal</w:t>
            </w:r>
            <w:r w:rsidRPr="0024222F">
              <w:rPr>
                <w:rFonts w:ascii="Calibri" w:hAnsi="Calibri"/>
                <w:sz w:val="20"/>
                <w:lang w:eastAsia="en-GB"/>
              </w:rPr>
              <w:t xml:space="preserve">, Institute of </w:t>
            </w:r>
            <w:proofErr w:type="spellStart"/>
            <w:r w:rsidRPr="0024222F">
              <w:rPr>
                <w:rFonts w:ascii="Calibri" w:hAnsi="Calibri"/>
                <w:sz w:val="20"/>
                <w:lang w:eastAsia="en-GB"/>
              </w:rPr>
              <w:t>Development</w:t>
            </w:r>
            <w:proofErr w:type="spellEnd"/>
            <w:r w:rsidRPr="0024222F">
              <w:rPr>
                <w:rFonts w:ascii="Calibri" w:hAnsi="Calibri"/>
                <w:sz w:val="20"/>
                <w:lang w:eastAsia="en-GB"/>
              </w:rPr>
              <w:t xml:space="preserve"> </w:t>
            </w:r>
            <w:proofErr w:type="spellStart"/>
            <w:r w:rsidRPr="0024222F">
              <w:rPr>
                <w:rFonts w:ascii="Calibri" w:hAnsi="Calibri"/>
                <w:sz w:val="20"/>
                <w:lang w:eastAsia="en-GB"/>
              </w:rPr>
              <w:t>Studies</w:t>
            </w:r>
            <w:proofErr w:type="spellEnd"/>
            <w:r w:rsidRPr="0024222F">
              <w:rPr>
                <w:rFonts w:ascii="Calibri" w:hAnsi="Calibri"/>
                <w:sz w:val="20"/>
                <w:lang w:eastAsia="en-GB"/>
              </w:rPr>
              <w:t xml:space="preserve"> (IDS) </w:t>
            </w:r>
          </w:p>
          <w:p w14:paraId="73047EA4" w14:textId="77777777" w:rsidR="00EA46FE" w:rsidRPr="0024222F" w:rsidRDefault="00EA46FE" w:rsidP="00EA46FE">
            <w:pPr>
              <w:pStyle w:val="Default"/>
              <w:rPr>
                <w:rFonts w:ascii="Calibri" w:hAnsi="Calibri" w:cs="Calibri"/>
                <w:color w:val="auto"/>
                <w:sz w:val="20"/>
                <w:szCs w:val="20"/>
              </w:rPr>
            </w:pPr>
          </w:p>
          <w:p w14:paraId="0E7B560A" w14:textId="77777777" w:rsidR="00EA46FE" w:rsidRPr="0024222F" w:rsidRDefault="00EA46FE" w:rsidP="00EA46FE">
            <w:pPr>
              <w:pStyle w:val="Default"/>
              <w:rPr>
                <w:rFonts w:ascii="Calibri" w:hAnsi="Calibri" w:cs="Calibri"/>
                <w:color w:val="auto"/>
                <w:sz w:val="20"/>
                <w:szCs w:val="20"/>
              </w:rPr>
            </w:pPr>
          </w:p>
          <w:p w14:paraId="2CA065DF" w14:textId="77777777" w:rsidR="00EA46FE" w:rsidRPr="0024222F" w:rsidRDefault="00EA46FE" w:rsidP="00EA46FE">
            <w:pPr>
              <w:pStyle w:val="Default"/>
              <w:rPr>
                <w:rFonts w:ascii="Calibri" w:hAnsi="Calibri" w:cs="Calibri"/>
                <w:color w:val="auto"/>
                <w:sz w:val="20"/>
                <w:szCs w:val="20"/>
              </w:rPr>
            </w:pPr>
            <w:r w:rsidRPr="0024222F">
              <w:rPr>
                <w:rFonts w:ascii="Calibri" w:hAnsi="Calibri"/>
                <w:color w:val="auto"/>
                <w:sz w:val="20"/>
              </w:rPr>
              <w:t xml:space="preserve">Panélistes : </w:t>
            </w:r>
          </w:p>
          <w:p w14:paraId="2070E43F" w14:textId="1661B973" w:rsidR="00EA46FE" w:rsidRPr="0024222F" w:rsidRDefault="001B08A4" w:rsidP="00EA46FE">
            <w:pPr>
              <w:pStyle w:val="Default"/>
              <w:numPr>
                <w:ilvl w:val="0"/>
                <w:numId w:val="4"/>
              </w:numPr>
              <w:rPr>
                <w:rFonts w:ascii="Calibri" w:hAnsi="Calibri" w:cs="Calibri"/>
                <w:color w:val="auto"/>
                <w:sz w:val="20"/>
                <w:szCs w:val="20"/>
              </w:rPr>
            </w:pPr>
            <w:r w:rsidRPr="0024222F">
              <w:rPr>
                <w:rFonts w:ascii="Calibri" w:hAnsi="Calibri"/>
                <w:color w:val="auto"/>
                <w:sz w:val="20"/>
              </w:rPr>
              <w:t xml:space="preserve">M. </w:t>
            </w:r>
            <w:proofErr w:type="spellStart"/>
            <w:r w:rsidR="00EA46FE" w:rsidRPr="0024222F">
              <w:rPr>
                <w:rFonts w:ascii="Calibri" w:hAnsi="Calibri"/>
                <w:color w:val="auto"/>
                <w:sz w:val="20"/>
              </w:rPr>
              <w:t>Ehile</w:t>
            </w:r>
            <w:proofErr w:type="spellEnd"/>
            <w:r w:rsidR="00EA46FE" w:rsidRPr="0024222F">
              <w:rPr>
                <w:rFonts w:ascii="Calibri" w:hAnsi="Calibri"/>
                <w:color w:val="auto"/>
                <w:sz w:val="20"/>
              </w:rPr>
              <w:t xml:space="preserve"> </w:t>
            </w:r>
            <w:proofErr w:type="spellStart"/>
            <w:r w:rsidR="00EA46FE" w:rsidRPr="0024222F">
              <w:rPr>
                <w:rFonts w:ascii="Calibri" w:hAnsi="Calibri"/>
                <w:color w:val="auto"/>
                <w:sz w:val="20"/>
              </w:rPr>
              <w:t>Aibangbee</w:t>
            </w:r>
            <w:proofErr w:type="spellEnd"/>
            <w:r w:rsidR="00EA46FE" w:rsidRPr="0024222F">
              <w:rPr>
                <w:rFonts w:ascii="Calibri" w:hAnsi="Calibri"/>
                <w:color w:val="auto"/>
                <w:sz w:val="20"/>
              </w:rPr>
              <w:t xml:space="preserve">, Membre du Conseil d'Administration, Service fédéral des Recettes (FIRS) </w:t>
            </w:r>
          </w:p>
          <w:p w14:paraId="25F0FC43" w14:textId="535B1A1F" w:rsidR="00EA46FE" w:rsidRPr="0024222F" w:rsidRDefault="001B08A4" w:rsidP="00EA46FE">
            <w:pPr>
              <w:pStyle w:val="Default"/>
              <w:numPr>
                <w:ilvl w:val="0"/>
                <w:numId w:val="4"/>
              </w:numPr>
              <w:rPr>
                <w:rFonts w:ascii="Calibri" w:hAnsi="Calibri" w:cs="Calibri"/>
                <w:color w:val="auto"/>
                <w:sz w:val="20"/>
                <w:szCs w:val="20"/>
              </w:rPr>
            </w:pPr>
            <w:r w:rsidRPr="0024222F">
              <w:rPr>
                <w:rFonts w:ascii="Calibri" w:hAnsi="Calibri"/>
                <w:color w:val="auto"/>
                <w:sz w:val="20"/>
              </w:rPr>
              <w:t xml:space="preserve">Mme </w:t>
            </w:r>
            <w:r w:rsidR="00EA46FE" w:rsidRPr="0024222F">
              <w:rPr>
                <w:rFonts w:ascii="Calibri" w:hAnsi="Calibri"/>
                <w:color w:val="auto"/>
                <w:sz w:val="20"/>
              </w:rPr>
              <w:t xml:space="preserve">Angela MacDonald, Directrice générale adjointe et deuxième Secrétaire permanente, HM Revenue and Customs (HMRC) </w:t>
            </w:r>
          </w:p>
          <w:p w14:paraId="290A52BC" w14:textId="54177138" w:rsidR="00EA46FE" w:rsidRPr="0024222F" w:rsidRDefault="001B08A4" w:rsidP="00EA46FE">
            <w:pPr>
              <w:pStyle w:val="Default"/>
              <w:numPr>
                <w:ilvl w:val="0"/>
                <w:numId w:val="4"/>
              </w:numPr>
              <w:rPr>
                <w:rFonts w:ascii="Calibri" w:hAnsi="Calibri" w:cs="Calibri"/>
                <w:color w:val="auto"/>
                <w:sz w:val="20"/>
                <w:szCs w:val="20"/>
              </w:rPr>
            </w:pPr>
            <w:r w:rsidRPr="0024222F">
              <w:rPr>
                <w:rFonts w:ascii="Calibri" w:hAnsi="Calibri"/>
                <w:color w:val="auto"/>
                <w:sz w:val="20"/>
              </w:rPr>
              <w:t>M</w:t>
            </w:r>
            <w:r w:rsidR="003D6500" w:rsidRPr="0024222F">
              <w:rPr>
                <w:rFonts w:ascii="Calibri" w:hAnsi="Calibri"/>
                <w:color w:val="auto"/>
                <w:sz w:val="20"/>
              </w:rPr>
              <w:t>me</w:t>
            </w:r>
            <w:r w:rsidRPr="0024222F">
              <w:rPr>
                <w:rFonts w:ascii="Calibri" w:hAnsi="Calibri"/>
                <w:color w:val="auto"/>
                <w:sz w:val="20"/>
              </w:rPr>
              <w:t xml:space="preserve"> </w:t>
            </w:r>
            <w:proofErr w:type="spellStart"/>
            <w:r w:rsidR="003D6500" w:rsidRPr="0024222F">
              <w:rPr>
                <w:rFonts w:ascii="Calibri" w:hAnsi="Calibri"/>
                <w:color w:val="auto"/>
                <w:sz w:val="20"/>
              </w:rPr>
              <w:t>Talato</w:t>
            </w:r>
            <w:proofErr w:type="spellEnd"/>
            <w:r w:rsidR="003D6500" w:rsidRPr="0024222F">
              <w:rPr>
                <w:rFonts w:ascii="Calibri" w:hAnsi="Calibri"/>
                <w:color w:val="auto"/>
                <w:sz w:val="20"/>
              </w:rPr>
              <w:t xml:space="preserve"> Eliane DJIGUEMDE/OUEDRAOGO</w:t>
            </w:r>
            <w:r w:rsidR="00EA46FE" w:rsidRPr="0024222F">
              <w:rPr>
                <w:rFonts w:ascii="Calibri" w:hAnsi="Calibri"/>
                <w:color w:val="auto"/>
                <w:sz w:val="20"/>
              </w:rPr>
              <w:t>, Direct</w:t>
            </w:r>
            <w:r w:rsidR="003D6500" w:rsidRPr="0024222F">
              <w:rPr>
                <w:rFonts w:ascii="Calibri" w:hAnsi="Calibri"/>
                <w:color w:val="auto"/>
                <w:sz w:val="20"/>
              </w:rPr>
              <w:t>rice</w:t>
            </w:r>
            <w:r w:rsidR="00EA46FE" w:rsidRPr="0024222F">
              <w:rPr>
                <w:rFonts w:ascii="Calibri" w:hAnsi="Calibri"/>
                <w:color w:val="auto"/>
                <w:sz w:val="20"/>
              </w:rPr>
              <w:t xml:space="preserve"> Général</w:t>
            </w:r>
            <w:r w:rsidR="003D6500" w:rsidRPr="0024222F">
              <w:rPr>
                <w:rFonts w:ascii="Calibri" w:hAnsi="Calibri"/>
                <w:color w:val="auto"/>
                <w:sz w:val="20"/>
              </w:rPr>
              <w:t>e Adjointe des Impôts</w:t>
            </w:r>
            <w:r w:rsidR="00EA46FE" w:rsidRPr="0024222F">
              <w:rPr>
                <w:rFonts w:ascii="Calibri" w:hAnsi="Calibri"/>
                <w:color w:val="auto"/>
                <w:sz w:val="20"/>
              </w:rPr>
              <w:t>, Direction Générale des Impôts, Burkina Faso</w:t>
            </w:r>
          </w:p>
          <w:p w14:paraId="0C14B936" w14:textId="24D49E62" w:rsidR="00EA46FE" w:rsidRPr="0024222F" w:rsidRDefault="001B08A4" w:rsidP="00EA46FE">
            <w:pPr>
              <w:pStyle w:val="Default"/>
              <w:numPr>
                <w:ilvl w:val="0"/>
                <w:numId w:val="4"/>
              </w:numPr>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 xml:space="preserve">John </w:t>
            </w:r>
            <w:proofErr w:type="spellStart"/>
            <w:r w:rsidR="00EA46FE" w:rsidRPr="0024222F">
              <w:rPr>
                <w:rFonts w:ascii="Calibri" w:hAnsi="Calibri"/>
                <w:color w:val="auto"/>
                <w:sz w:val="20"/>
              </w:rPr>
              <w:t>Musinguzi</w:t>
            </w:r>
            <w:proofErr w:type="spellEnd"/>
            <w:r w:rsidR="00EA46FE" w:rsidRPr="0024222F">
              <w:rPr>
                <w:rFonts w:ascii="Calibri" w:hAnsi="Calibri"/>
                <w:color w:val="auto"/>
                <w:sz w:val="20"/>
              </w:rPr>
              <w:t xml:space="preserve">, Commissaire général, Administration fiscale d'Ouganda </w:t>
            </w:r>
          </w:p>
          <w:p w14:paraId="121207F7" w14:textId="6E37F33C" w:rsidR="00EA46FE" w:rsidRPr="0024222F" w:rsidRDefault="003D6500" w:rsidP="00EA46FE">
            <w:pPr>
              <w:pStyle w:val="Default"/>
              <w:numPr>
                <w:ilvl w:val="0"/>
                <w:numId w:val="4"/>
              </w:numPr>
              <w:rPr>
                <w:rFonts w:ascii="Calibri" w:hAnsi="Calibri" w:cs="Calibri"/>
                <w:color w:val="auto"/>
                <w:sz w:val="20"/>
                <w:szCs w:val="20"/>
              </w:rPr>
            </w:pPr>
            <w:r w:rsidRPr="0024222F">
              <w:rPr>
                <w:rFonts w:ascii="Calibri" w:hAnsi="Calibri"/>
                <w:color w:val="auto"/>
                <w:sz w:val="20"/>
              </w:rPr>
              <w:t>Mme Chenai MUKUMBA, Responsable de la politique, de la recherche et du plaidoyer, Réseau de la justice fiscale Afrique</w:t>
            </w:r>
          </w:p>
          <w:p w14:paraId="58C83CCF" w14:textId="1F6E0019" w:rsidR="00EA46FE" w:rsidRPr="0024222F" w:rsidRDefault="001B08A4" w:rsidP="00EA46FE">
            <w:pPr>
              <w:pStyle w:val="Default"/>
              <w:numPr>
                <w:ilvl w:val="0"/>
                <w:numId w:val="4"/>
              </w:numPr>
              <w:rPr>
                <w:rFonts w:ascii="Calibri" w:hAnsi="Calibri" w:cs="Calibri"/>
                <w:color w:val="auto"/>
                <w:sz w:val="20"/>
                <w:szCs w:val="20"/>
              </w:rPr>
            </w:pPr>
            <w:r w:rsidRPr="0024222F">
              <w:rPr>
                <w:rFonts w:ascii="Calibri" w:hAnsi="Calibri"/>
                <w:color w:val="auto"/>
                <w:sz w:val="20"/>
              </w:rPr>
              <w:t xml:space="preserve">M. </w:t>
            </w:r>
            <w:proofErr w:type="spellStart"/>
            <w:r w:rsidR="00EA46FE" w:rsidRPr="0024222F">
              <w:rPr>
                <w:rFonts w:ascii="Calibri" w:hAnsi="Calibri"/>
                <w:color w:val="auto"/>
                <w:sz w:val="20"/>
              </w:rPr>
              <w:t>Troopti</w:t>
            </w:r>
            <w:proofErr w:type="spellEnd"/>
            <w:r w:rsidR="00EA46FE" w:rsidRPr="0024222F">
              <w:rPr>
                <w:rFonts w:ascii="Calibri" w:hAnsi="Calibri"/>
                <w:color w:val="auto"/>
                <w:sz w:val="20"/>
              </w:rPr>
              <w:t xml:space="preserve"> </w:t>
            </w:r>
            <w:proofErr w:type="spellStart"/>
            <w:r w:rsidR="00EA46FE" w:rsidRPr="0024222F">
              <w:rPr>
                <w:rFonts w:ascii="Calibri" w:hAnsi="Calibri"/>
                <w:color w:val="auto"/>
                <w:sz w:val="20"/>
              </w:rPr>
              <w:t>Desai</w:t>
            </w:r>
            <w:proofErr w:type="spellEnd"/>
            <w:r w:rsidR="00EA46FE" w:rsidRPr="0024222F">
              <w:rPr>
                <w:rFonts w:ascii="Calibri" w:hAnsi="Calibri"/>
                <w:color w:val="auto"/>
                <w:sz w:val="20"/>
              </w:rPr>
              <w:t xml:space="preserve">, Directeur chargé de la Fiscalité du Groupe, MTN Afrique </w:t>
            </w:r>
          </w:p>
          <w:p w14:paraId="14D1C63D" w14:textId="77777777" w:rsidR="00EA46FE" w:rsidRPr="0024222F" w:rsidRDefault="00EA46FE" w:rsidP="00EA46FE">
            <w:pPr>
              <w:pStyle w:val="Default"/>
              <w:ind w:left="720"/>
              <w:rPr>
                <w:rFonts w:ascii="Calibri" w:hAnsi="Calibri" w:cs="Calibri"/>
                <w:color w:val="auto"/>
                <w:sz w:val="20"/>
                <w:szCs w:val="20"/>
              </w:rPr>
            </w:pPr>
          </w:p>
          <w:p w14:paraId="4EAEE15C" w14:textId="77777777" w:rsidR="00EA46FE" w:rsidRPr="0024222F" w:rsidRDefault="00EA46FE" w:rsidP="00EA46FE">
            <w:pPr>
              <w:rPr>
                <w:rFonts w:ascii="Calibri" w:hAnsi="Calibri" w:cs="Calibri"/>
                <w:i/>
                <w:iCs/>
                <w:sz w:val="20"/>
                <w:szCs w:val="20"/>
              </w:rPr>
            </w:pPr>
          </w:p>
          <w:p w14:paraId="4D65665A" w14:textId="1FE39DCC" w:rsidR="00EA46FE" w:rsidRPr="0024222F" w:rsidRDefault="00EA46FE" w:rsidP="00EA46FE">
            <w:pPr>
              <w:rPr>
                <w:rFonts w:ascii="Calibri" w:hAnsi="Calibri" w:cs="Calibri"/>
                <w:bCs/>
                <w:color w:val="002060"/>
                <w:sz w:val="20"/>
                <w:szCs w:val="20"/>
              </w:rPr>
            </w:pPr>
            <w:r w:rsidRPr="0024222F">
              <w:rPr>
                <w:rFonts w:ascii="Calibri" w:hAnsi="Calibri"/>
                <w:color w:val="002060"/>
                <w:sz w:val="20"/>
              </w:rPr>
              <w:t xml:space="preserve">Modératrice : </w:t>
            </w:r>
            <w:r w:rsidR="001B08A4" w:rsidRPr="0024222F">
              <w:rPr>
                <w:rFonts w:ascii="Calibri" w:hAnsi="Calibri"/>
                <w:color w:val="002060"/>
                <w:sz w:val="20"/>
              </w:rPr>
              <w:t xml:space="preserve">Mme </w:t>
            </w:r>
            <w:r w:rsidRPr="0024222F">
              <w:rPr>
                <w:rFonts w:ascii="Calibri" w:hAnsi="Calibri"/>
                <w:color w:val="002060"/>
                <w:sz w:val="20"/>
              </w:rPr>
              <w:t xml:space="preserve">Regina </w:t>
            </w:r>
            <w:proofErr w:type="spellStart"/>
            <w:r w:rsidRPr="0024222F">
              <w:rPr>
                <w:rFonts w:ascii="Calibri" w:hAnsi="Calibri"/>
                <w:color w:val="002060"/>
                <w:sz w:val="20"/>
              </w:rPr>
              <w:t>Chinamasa</w:t>
            </w:r>
            <w:proofErr w:type="spellEnd"/>
            <w:r w:rsidRPr="0024222F">
              <w:rPr>
                <w:rFonts w:ascii="Calibri" w:hAnsi="Calibri"/>
                <w:color w:val="002060"/>
                <w:sz w:val="20"/>
              </w:rPr>
              <w:t xml:space="preserve">, Commissaire générale. Administration Fiscale du Zimbabwe </w:t>
            </w:r>
          </w:p>
          <w:p w14:paraId="3061E79C" w14:textId="77777777" w:rsidR="00EA46FE" w:rsidRPr="0024222F" w:rsidRDefault="00EA46FE" w:rsidP="00CA7806">
            <w:pPr>
              <w:jc w:val="both"/>
              <w:rPr>
                <w:rFonts w:ascii="Calibri" w:hAnsi="Calibri"/>
                <w:color w:val="002060"/>
                <w:sz w:val="20"/>
              </w:rPr>
            </w:pPr>
          </w:p>
          <w:p w14:paraId="3B59E252" w14:textId="651958A4" w:rsidR="00EA46FE" w:rsidRPr="0024222F" w:rsidRDefault="00EA46FE" w:rsidP="00CA7806">
            <w:pPr>
              <w:jc w:val="both"/>
              <w:rPr>
                <w:rFonts w:ascii="Calibri" w:hAnsi="Calibri"/>
                <w:color w:val="002060"/>
                <w:sz w:val="16"/>
                <w:szCs w:val="16"/>
              </w:rPr>
            </w:pPr>
          </w:p>
        </w:tc>
      </w:tr>
      <w:tr w:rsidR="007260DA" w:rsidRPr="0024222F" w14:paraId="6FEEA494" w14:textId="77777777" w:rsidTr="00CA7806">
        <w:trPr>
          <w:trHeight w:val="501"/>
          <w:jc w:val="center"/>
        </w:trPr>
        <w:tc>
          <w:tcPr>
            <w:tcW w:w="9965" w:type="dxa"/>
            <w:gridSpan w:val="2"/>
            <w:tcBorders>
              <w:top w:val="single" w:sz="4" w:space="0" w:color="auto"/>
              <w:left w:val="single" w:sz="4" w:space="0" w:color="auto"/>
              <w:bottom w:val="single" w:sz="4" w:space="0" w:color="auto"/>
              <w:right w:val="single" w:sz="4" w:space="0" w:color="auto"/>
            </w:tcBorders>
          </w:tcPr>
          <w:p w14:paraId="40F0C627" w14:textId="77777777" w:rsidR="007260DA" w:rsidRPr="0024222F" w:rsidRDefault="007260DA" w:rsidP="00CA7806">
            <w:pPr>
              <w:jc w:val="both"/>
              <w:rPr>
                <w:rFonts w:ascii="Calibri" w:hAnsi="Calibri" w:cs="Arial"/>
                <w:b/>
                <w:color w:val="002060"/>
                <w:sz w:val="20"/>
                <w:szCs w:val="20"/>
                <w:lang w:eastAsia="en-GB"/>
              </w:rPr>
            </w:pPr>
          </w:p>
        </w:tc>
      </w:tr>
      <w:tr w:rsidR="007260DA" w:rsidRPr="0024222F" w14:paraId="7423C42E" w14:textId="77777777" w:rsidTr="00CA7806">
        <w:trPr>
          <w:trHeight w:val="381"/>
          <w:jc w:val="center"/>
        </w:trPr>
        <w:tc>
          <w:tcPr>
            <w:tcW w:w="150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12CAD84"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16h00 – 16h30</w:t>
            </w:r>
          </w:p>
        </w:tc>
        <w:tc>
          <w:tcPr>
            <w:tcW w:w="84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A095C39" w14:textId="77777777" w:rsidR="007260DA" w:rsidRPr="0024222F" w:rsidRDefault="007260DA" w:rsidP="00CA7806">
            <w:pPr>
              <w:rPr>
                <w:rFonts w:ascii="Calibri" w:hAnsi="Calibri" w:cs="Arial"/>
                <w:b/>
                <w:i/>
                <w:color w:val="002060"/>
                <w:sz w:val="20"/>
                <w:szCs w:val="20"/>
              </w:rPr>
            </w:pPr>
            <w:r w:rsidRPr="0024222F">
              <w:rPr>
                <w:rFonts w:ascii="Calibri" w:hAnsi="Calibri"/>
                <w:b/>
                <w:i/>
                <w:color w:val="002060"/>
                <w:sz w:val="20"/>
              </w:rPr>
              <w:t>Pause rafraîchissements et fin des travaux de la journée</w:t>
            </w:r>
          </w:p>
        </w:tc>
      </w:tr>
      <w:tr w:rsidR="007260DA" w:rsidRPr="0024222F" w14:paraId="6904DCBF" w14:textId="77777777" w:rsidTr="00CA7806">
        <w:trPr>
          <w:trHeight w:val="381"/>
          <w:jc w:val="center"/>
        </w:trPr>
        <w:tc>
          <w:tcPr>
            <w:tcW w:w="1505" w:type="dxa"/>
            <w:tcBorders>
              <w:top w:val="single" w:sz="4" w:space="0" w:color="auto"/>
              <w:left w:val="single" w:sz="4" w:space="0" w:color="auto"/>
              <w:bottom w:val="single" w:sz="4" w:space="0" w:color="auto"/>
              <w:right w:val="single" w:sz="4" w:space="0" w:color="auto"/>
            </w:tcBorders>
            <w:vAlign w:val="center"/>
          </w:tcPr>
          <w:p w14:paraId="1B2A11DF" w14:textId="77777777" w:rsidR="007260DA" w:rsidRPr="0024222F" w:rsidRDefault="007260DA" w:rsidP="00CA7806">
            <w:pPr>
              <w:rPr>
                <w:rFonts w:ascii="Calibri" w:hAnsi="Calibri" w:cs="Arial"/>
                <w:b/>
                <w:color w:val="002060"/>
                <w:sz w:val="20"/>
                <w:szCs w:val="20"/>
                <w:lang w:eastAsia="en-GB"/>
              </w:rPr>
            </w:pPr>
          </w:p>
        </w:tc>
        <w:tc>
          <w:tcPr>
            <w:tcW w:w="8460" w:type="dxa"/>
            <w:tcBorders>
              <w:top w:val="single" w:sz="4" w:space="0" w:color="auto"/>
              <w:left w:val="single" w:sz="4" w:space="0" w:color="auto"/>
              <w:bottom w:val="single" w:sz="4" w:space="0" w:color="auto"/>
              <w:right w:val="single" w:sz="4" w:space="0" w:color="auto"/>
            </w:tcBorders>
            <w:vAlign w:val="center"/>
          </w:tcPr>
          <w:p w14:paraId="37FC66E9" w14:textId="77777777" w:rsidR="007260DA" w:rsidRPr="0024222F" w:rsidRDefault="007260DA" w:rsidP="00CA7806">
            <w:pPr>
              <w:rPr>
                <w:rFonts w:ascii="Calibri" w:hAnsi="Calibri" w:cs="Arial"/>
                <w:b/>
                <w:i/>
                <w:color w:val="002060"/>
                <w:sz w:val="20"/>
                <w:szCs w:val="20"/>
                <w:lang w:eastAsia="en-GB"/>
              </w:rPr>
            </w:pPr>
          </w:p>
        </w:tc>
      </w:tr>
    </w:tbl>
    <w:p w14:paraId="7A957EFF" w14:textId="77777777" w:rsidR="007260DA" w:rsidRPr="0024222F" w:rsidRDefault="007260DA" w:rsidP="007260DA">
      <w:pPr>
        <w:rPr>
          <w:rFonts w:ascii="Calibri" w:hAnsi="Calibri"/>
          <w:sz w:val="16"/>
          <w:szCs w:val="16"/>
          <w:lang w:eastAsia="en-GB"/>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640"/>
      </w:tblGrid>
      <w:tr w:rsidR="007260DA" w:rsidRPr="0024222F" w14:paraId="078D0B3B" w14:textId="77777777" w:rsidTr="00CA7806">
        <w:trPr>
          <w:trHeight w:val="532"/>
          <w:jc w:val="center"/>
        </w:trPr>
        <w:tc>
          <w:tcPr>
            <w:tcW w:w="1008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4360741" w14:textId="77777777" w:rsidR="007260DA" w:rsidRPr="0024222F" w:rsidRDefault="007260DA" w:rsidP="00CA7806">
            <w:pPr>
              <w:jc w:val="center"/>
              <w:rPr>
                <w:rFonts w:ascii="Calibri" w:hAnsi="Calibri" w:cs="Arial"/>
                <w:b/>
                <w:color w:val="002060"/>
                <w:lang w:eastAsia="en-GB"/>
              </w:rPr>
            </w:pPr>
          </w:p>
          <w:p w14:paraId="37C123F4" w14:textId="77777777" w:rsidR="007260DA" w:rsidRPr="0024222F" w:rsidRDefault="007260DA" w:rsidP="00CA7806">
            <w:pPr>
              <w:jc w:val="center"/>
              <w:rPr>
                <w:rFonts w:ascii="Calibri" w:hAnsi="Calibri" w:cs="Arial"/>
                <w:b/>
                <w:color w:val="002060"/>
              </w:rPr>
            </w:pPr>
            <w:r w:rsidRPr="0024222F">
              <w:rPr>
                <w:rFonts w:ascii="Calibri" w:hAnsi="Calibri"/>
                <w:b/>
                <w:color w:val="002060"/>
              </w:rPr>
              <w:t>MERCREDI 02 NOVEMBRE 2022</w:t>
            </w:r>
          </w:p>
        </w:tc>
      </w:tr>
      <w:tr w:rsidR="007260DA" w:rsidRPr="0024222F" w14:paraId="31A34F62"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hideMark/>
          </w:tcPr>
          <w:p w14:paraId="48F483C4"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09h00 – 11h00</w:t>
            </w:r>
          </w:p>
        </w:tc>
        <w:tc>
          <w:tcPr>
            <w:tcW w:w="8640" w:type="dxa"/>
            <w:tcBorders>
              <w:top w:val="single" w:sz="4" w:space="0" w:color="auto"/>
              <w:left w:val="single" w:sz="4" w:space="0" w:color="auto"/>
              <w:bottom w:val="single" w:sz="4" w:space="0" w:color="auto"/>
              <w:right w:val="single" w:sz="4" w:space="0" w:color="auto"/>
            </w:tcBorders>
          </w:tcPr>
          <w:p w14:paraId="676FCBEB" w14:textId="77777777" w:rsidR="007260DA" w:rsidRPr="0024222F" w:rsidRDefault="007260DA" w:rsidP="00CA7806">
            <w:pPr>
              <w:rPr>
                <w:rFonts w:ascii="Calibri" w:hAnsi="Calibri" w:cs="Calibri"/>
                <w:b/>
                <w:bCs/>
                <w:sz w:val="20"/>
                <w:szCs w:val="20"/>
              </w:rPr>
            </w:pPr>
            <w:r w:rsidRPr="0024222F">
              <w:rPr>
                <w:rFonts w:ascii="Calibri" w:hAnsi="Calibri"/>
                <w:b/>
                <w:sz w:val="20"/>
              </w:rPr>
              <w:t xml:space="preserve">SESSION 3 : FISCALITÉ ET TECHNOLOGIE - UNE AUTOMATISATION AXÉE SUR L'ÊTRE HUMAIN ET SOCIALEMENT RESPONSABLE </w:t>
            </w:r>
          </w:p>
          <w:p w14:paraId="46EEEEC8" w14:textId="77777777" w:rsidR="007260DA" w:rsidRPr="0024222F" w:rsidRDefault="007260DA" w:rsidP="00CA7806">
            <w:pPr>
              <w:rPr>
                <w:rFonts w:ascii="Calibri" w:hAnsi="Calibri" w:cs="Calibri"/>
                <w:b/>
                <w:bCs/>
                <w:i/>
                <w:iCs/>
                <w:sz w:val="20"/>
                <w:szCs w:val="20"/>
                <w:lang w:eastAsia="en-GB"/>
              </w:rPr>
            </w:pPr>
          </w:p>
          <w:p w14:paraId="003C17DD" w14:textId="7A295AF2" w:rsidR="00EA46FE" w:rsidRPr="0024222F" w:rsidRDefault="007260DA" w:rsidP="00CA7806">
            <w:pPr>
              <w:jc w:val="both"/>
              <w:rPr>
                <w:rFonts w:ascii="Calibri" w:hAnsi="Calibri"/>
                <w:i/>
                <w:sz w:val="20"/>
              </w:rPr>
            </w:pPr>
            <w:r w:rsidRPr="0024222F">
              <w:rPr>
                <w:rFonts w:ascii="Calibri" w:hAnsi="Calibri"/>
                <w:i/>
                <w:sz w:val="20"/>
              </w:rPr>
              <w:t xml:space="preserve">L'objectif de cette session est de discuter de la manière dont la numérisation de l'administration fiscale peut être réalisée en tenant compte de l'accessibilité, de la vie privée et de la sécurité, ainsi que des implications en termes de ressources humaines. Quoique la numérisation ait été soutenue pour améliorer la conformité fiscale et l'efficience de l'administration fiscale, elle ne doit pas se faire au détriment des contribuables ou des employés des administrations fiscales. Elle nécessite un équilibre entre l'amélioration de l'efficience du régime fiscal et la sauvegarde des intérêts des parties prenantes </w:t>
            </w:r>
            <w:r w:rsidRPr="0024222F">
              <w:rPr>
                <w:rFonts w:ascii="Calibri" w:hAnsi="Calibri"/>
                <w:i/>
                <w:sz w:val="20"/>
              </w:rPr>
              <w:lastRenderedPageBreak/>
              <w:t xml:space="preserve">du régime fiscal. </w:t>
            </w:r>
          </w:p>
          <w:p w14:paraId="1F92F854" w14:textId="77777777" w:rsidR="001B08A4" w:rsidRPr="0024222F" w:rsidRDefault="001B08A4" w:rsidP="00CA7806">
            <w:pPr>
              <w:jc w:val="both"/>
              <w:rPr>
                <w:rFonts w:ascii="Calibri" w:hAnsi="Calibri"/>
                <w:i/>
                <w:sz w:val="20"/>
              </w:rPr>
            </w:pPr>
          </w:p>
          <w:p w14:paraId="7F178E53" w14:textId="17851414" w:rsidR="00EA46FE" w:rsidRPr="0024222F" w:rsidRDefault="00EA46FE" w:rsidP="00EA46FE">
            <w:pPr>
              <w:pStyle w:val="Default"/>
              <w:jc w:val="both"/>
              <w:rPr>
                <w:rFonts w:ascii="Calibri" w:hAnsi="Calibri" w:cs="Calibri"/>
                <w:color w:val="auto"/>
                <w:sz w:val="20"/>
                <w:szCs w:val="20"/>
              </w:rPr>
            </w:pPr>
            <w:r w:rsidRPr="0024222F">
              <w:rPr>
                <w:rFonts w:ascii="Calibri" w:hAnsi="Calibri"/>
                <w:color w:val="auto"/>
                <w:sz w:val="20"/>
              </w:rPr>
              <w:t>Présentation</w:t>
            </w:r>
            <w:r w:rsidR="00625C12" w:rsidRPr="0024222F">
              <w:rPr>
                <w:rFonts w:ascii="Calibri" w:hAnsi="Calibri"/>
                <w:color w:val="auto"/>
                <w:sz w:val="20"/>
              </w:rPr>
              <w:t xml:space="preserve"> : </w:t>
            </w:r>
            <w:r w:rsidR="003D6500" w:rsidRPr="0024222F">
              <w:rPr>
                <w:rFonts w:ascii="Calibri" w:hAnsi="Calibri"/>
                <w:color w:val="auto"/>
                <w:sz w:val="20"/>
              </w:rPr>
              <w:t>M. Edward K</w:t>
            </w:r>
            <w:r w:rsidR="00625C12" w:rsidRPr="0024222F">
              <w:rPr>
                <w:rFonts w:ascii="Calibri" w:hAnsi="Calibri"/>
                <w:color w:val="auto"/>
                <w:sz w:val="20"/>
              </w:rPr>
              <w:t>IESWETTER</w:t>
            </w:r>
            <w:r w:rsidR="003D6500" w:rsidRPr="0024222F">
              <w:rPr>
                <w:rFonts w:ascii="Calibri" w:hAnsi="Calibri"/>
                <w:color w:val="auto"/>
                <w:sz w:val="20"/>
              </w:rPr>
              <w:t>- Commissaire, Service sud-africain des Recettes (SARS)</w:t>
            </w:r>
          </w:p>
          <w:p w14:paraId="45BC10EB" w14:textId="77777777" w:rsidR="00EA46FE" w:rsidRPr="0024222F" w:rsidRDefault="00EA46FE" w:rsidP="00EA46FE">
            <w:pPr>
              <w:pStyle w:val="Default"/>
              <w:jc w:val="both"/>
              <w:rPr>
                <w:rFonts w:ascii="Calibri" w:hAnsi="Calibri" w:cs="Calibri"/>
                <w:color w:val="auto"/>
                <w:sz w:val="20"/>
                <w:szCs w:val="20"/>
              </w:rPr>
            </w:pPr>
            <w:r w:rsidRPr="0024222F">
              <w:rPr>
                <w:rFonts w:ascii="Calibri" w:hAnsi="Calibri"/>
                <w:color w:val="auto"/>
                <w:sz w:val="20"/>
              </w:rPr>
              <w:t xml:space="preserve">Panélistes : </w:t>
            </w:r>
          </w:p>
          <w:p w14:paraId="5AE1F07F" w14:textId="3735AF15" w:rsidR="00EA46FE" w:rsidRPr="0024222F" w:rsidRDefault="001B08A4" w:rsidP="00EA46FE">
            <w:pPr>
              <w:pStyle w:val="Default"/>
              <w:numPr>
                <w:ilvl w:val="0"/>
                <w:numId w:val="5"/>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Dingani Banda, Commissaire général, Administration fiscale de Zambie</w:t>
            </w:r>
          </w:p>
          <w:p w14:paraId="28D40BE9" w14:textId="6070B7BE" w:rsidR="00EA46FE" w:rsidRPr="0024222F" w:rsidRDefault="001B08A4" w:rsidP="00EA46FE">
            <w:pPr>
              <w:pStyle w:val="Default"/>
              <w:numPr>
                <w:ilvl w:val="0"/>
                <w:numId w:val="5"/>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 xml:space="preserve">Denis Barbosa, Directeur des services fiscaux, Administration générale des Impôts, Angola </w:t>
            </w:r>
          </w:p>
          <w:p w14:paraId="69D99FF7" w14:textId="54D84144" w:rsidR="00EA46FE" w:rsidRPr="0024222F" w:rsidRDefault="001B08A4" w:rsidP="00EA46FE">
            <w:pPr>
              <w:pStyle w:val="Default"/>
              <w:numPr>
                <w:ilvl w:val="0"/>
                <w:numId w:val="5"/>
              </w:numPr>
              <w:jc w:val="both"/>
              <w:rPr>
                <w:rFonts w:ascii="Calibri" w:hAnsi="Calibri" w:cs="Calibri"/>
                <w:color w:val="auto"/>
                <w:sz w:val="20"/>
                <w:szCs w:val="20"/>
              </w:rPr>
            </w:pPr>
            <w:r w:rsidRPr="0024222F">
              <w:rPr>
                <w:rFonts w:ascii="Calibri" w:hAnsi="Calibri"/>
                <w:color w:val="auto"/>
                <w:sz w:val="20"/>
              </w:rPr>
              <w:t xml:space="preserve">Mme </w:t>
            </w:r>
            <w:r w:rsidR="00EA46FE" w:rsidRPr="0024222F">
              <w:rPr>
                <w:rFonts w:ascii="Calibri" w:hAnsi="Calibri"/>
                <w:color w:val="auto"/>
                <w:sz w:val="20"/>
              </w:rPr>
              <w:t xml:space="preserve">Joy W. Ndubai, Enseignante-Chercheure associée, Institut de Droit fiscal autrichien et international </w:t>
            </w:r>
          </w:p>
          <w:p w14:paraId="5CDABB05" w14:textId="6E68E95B" w:rsidR="00EA46FE" w:rsidRPr="0024222F" w:rsidRDefault="00A1492A" w:rsidP="00EA46FE">
            <w:pPr>
              <w:pStyle w:val="Default"/>
              <w:numPr>
                <w:ilvl w:val="0"/>
                <w:numId w:val="5"/>
              </w:numPr>
              <w:jc w:val="both"/>
              <w:rPr>
                <w:rFonts w:ascii="Calibri" w:hAnsi="Calibri" w:cs="Calibri"/>
                <w:color w:val="auto"/>
                <w:sz w:val="20"/>
                <w:szCs w:val="20"/>
              </w:rPr>
            </w:pPr>
            <w:r w:rsidRPr="0024222F">
              <w:rPr>
                <w:rFonts w:ascii="Calibri" w:hAnsi="Calibri"/>
                <w:color w:val="auto"/>
                <w:sz w:val="20"/>
              </w:rPr>
              <w:t xml:space="preserve">M. </w:t>
            </w:r>
            <w:proofErr w:type="spellStart"/>
            <w:r w:rsidR="00EA46FE" w:rsidRPr="0024222F">
              <w:rPr>
                <w:rFonts w:ascii="Calibri" w:hAnsi="Calibri"/>
                <w:color w:val="auto"/>
                <w:sz w:val="20"/>
              </w:rPr>
              <w:t>Chiaka</w:t>
            </w:r>
            <w:proofErr w:type="spellEnd"/>
            <w:r w:rsidR="00EA46FE" w:rsidRPr="0024222F">
              <w:rPr>
                <w:rFonts w:ascii="Calibri" w:hAnsi="Calibri"/>
                <w:color w:val="auto"/>
                <w:sz w:val="20"/>
              </w:rPr>
              <w:t xml:space="preserve"> Ben-Obi, Chef de Groupe, Groupe d'Appui au Numérique et à l'Innovation, FIRS, Nigeria  </w:t>
            </w:r>
          </w:p>
          <w:p w14:paraId="4E45850F" w14:textId="3EB49961" w:rsidR="00EA46FE" w:rsidRPr="0024222F" w:rsidRDefault="00A1492A" w:rsidP="00EA46FE">
            <w:pPr>
              <w:pStyle w:val="Default"/>
              <w:numPr>
                <w:ilvl w:val="0"/>
                <w:numId w:val="5"/>
              </w:numPr>
              <w:jc w:val="both"/>
              <w:rPr>
                <w:rFonts w:ascii="Calibri" w:hAnsi="Calibri" w:cs="Calibri"/>
                <w:color w:val="FF0000"/>
                <w:sz w:val="20"/>
                <w:szCs w:val="20"/>
              </w:rPr>
            </w:pPr>
            <w:r w:rsidRPr="0024222F">
              <w:rPr>
                <w:rFonts w:ascii="Calibri" w:hAnsi="Calibri"/>
                <w:color w:val="auto"/>
                <w:sz w:val="20"/>
              </w:rPr>
              <w:t xml:space="preserve">M. </w:t>
            </w:r>
            <w:proofErr w:type="spellStart"/>
            <w:r w:rsidR="00EA46FE" w:rsidRPr="0024222F">
              <w:rPr>
                <w:rFonts w:ascii="Calibri" w:hAnsi="Calibri"/>
                <w:color w:val="auto"/>
                <w:sz w:val="20"/>
              </w:rPr>
              <w:t>Wale</w:t>
            </w:r>
            <w:proofErr w:type="spellEnd"/>
            <w:r w:rsidR="00EA46FE" w:rsidRPr="0024222F">
              <w:rPr>
                <w:rFonts w:ascii="Calibri" w:hAnsi="Calibri"/>
                <w:color w:val="auto"/>
                <w:sz w:val="20"/>
              </w:rPr>
              <w:t xml:space="preserve"> </w:t>
            </w:r>
            <w:proofErr w:type="spellStart"/>
            <w:r w:rsidR="00EA46FE" w:rsidRPr="0024222F">
              <w:rPr>
                <w:rFonts w:ascii="Calibri" w:hAnsi="Calibri"/>
                <w:color w:val="auto"/>
                <w:sz w:val="20"/>
              </w:rPr>
              <w:t>Ajayi</w:t>
            </w:r>
            <w:proofErr w:type="spellEnd"/>
            <w:r w:rsidR="00EA46FE" w:rsidRPr="0024222F">
              <w:rPr>
                <w:rFonts w:ascii="Calibri" w:hAnsi="Calibri"/>
                <w:color w:val="auto"/>
                <w:sz w:val="20"/>
              </w:rPr>
              <w:t xml:space="preserve">, Partenaire et Responsable des services fiscaux, réglementaires et humains, KPMG, Nigeria </w:t>
            </w:r>
          </w:p>
          <w:p w14:paraId="5C0E6CE9" w14:textId="316CFD79" w:rsidR="00EA46FE" w:rsidRPr="0024222F" w:rsidRDefault="00EA46FE" w:rsidP="00EA46FE">
            <w:pPr>
              <w:pStyle w:val="Default"/>
              <w:jc w:val="both"/>
              <w:rPr>
                <w:rFonts w:ascii="Calibri" w:hAnsi="Calibri" w:cs="Calibri"/>
                <w:color w:val="auto"/>
                <w:sz w:val="20"/>
                <w:szCs w:val="20"/>
              </w:rPr>
            </w:pPr>
          </w:p>
          <w:p w14:paraId="6623E29F" w14:textId="77777777" w:rsidR="00A1492A" w:rsidRPr="0024222F" w:rsidRDefault="00A1492A" w:rsidP="00EA46FE">
            <w:pPr>
              <w:pStyle w:val="Default"/>
              <w:jc w:val="both"/>
              <w:rPr>
                <w:rFonts w:ascii="Calibri" w:hAnsi="Calibri" w:cs="Calibri"/>
                <w:color w:val="auto"/>
                <w:sz w:val="20"/>
                <w:szCs w:val="20"/>
              </w:rPr>
            </w:pPr>
          </w:p>
          <w:p w14:paraId="574B4486" w14:textId="09B9D697" w:rsidR="007260DA" w:rsidRPr="0024222F" w:rsidRDefault="00EA46FE" w:rsidP="00A1492A">
            <w:pPr>
              <w:rPr>
                <w:rFonts w:ascii="Calibri" w:hAnsi="Calibri" w:cs="Calibri"/>
                <w:bCs/>
                <w:color w:val="002060"/>
                <w:sz w:val="20"/>
                <w:szCs w:val="20"/>
              </w:rPr>
            </w:pPr>
            <w:r w:rsidRPr="0024222F">
              <w:rPr>
                <w:rFonts w:ascii="Calibri" w:hAnsi="Calibri"/>
                <w:color w:val="002060"/>
                <w:sz w:val="20"/>
              </w:rPr>
              <w:t xml:space="preserve">Modératrice : Dr. Aida </w:t>
            </w:r>
            <w:proofErr w:type="spellStart"/>
            <w:r w:rsidRPr="0024222F">
              <w:rPr>
                <w:rFonts w:ascii="Calibri" w:hAnsi="Calibri"/>
                <w:color w:val="002060"/>
                <w:sz w:val="20"/>
              </w:rPr>
              <w:t>Opoku</w:t>
            </w:r>
            <w:proofErr w:type="spellEnd"/>
            <w:r w:rsidRPr="0024222F">
              <w:rPr>
                <w:rFonts w:ascii="Calibri" w:hAnsi="Calibri"/>
                <w:color w:val="002060"/>
                <w:sz w:val="20"/>
              </w:rPr>
              <w:t>-Mensah</w:t>
            </w:r>
            <w:r w:rsidR="007260DA" w:rsidRPr="0024222F">
              <w:rPr>
                <w:rFonts w:ascii="Calibri" w:hAnsi="Calibri"/>
                <w:i/>
                <w:sz w:val="20"/>
              </w:rPr>
              <w:t xml:space="preserve"> </w:t>
            </w:r>
          </w:p>
          <w:p w14:paraId="7D90A8A9" w14:textId="77777777" w:rsidR="007260DA" w:rsidRPr="0024222F" w:rsidRDefault="007260DA" w:rsidP="00CA7806">
            <w:pPr>
              <w:jc w:val="both"/>
              <w:rPr>
                <w:i/>
                <w:iCs/>
                <w:lang w:eastAsia="en-GB"/>
              </w:rPr>
            </w:pPr>
          </w:p>
        </w:tc>
      </w:tr>
      <w:tr w:rsidR="007260DA" w:rsidRPr="0024222F" w14:paraId="7F717C89" w14:textId="77777777" w:rsidTr="00CA7806">
        <w:trPr>
          <w:trHeight w:val="345"/>
          <w:jc w:val="center"/>
        </w:trPr>
        <w:tc>
          <w:tcPr>
            <w:tcW w:w="144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1294355"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lastRenderedPageBreak/>
              <w:t>11h00 – 11h30</w:t>
            </w:r>
          </w:p>
        </w:tc>
        <w:tc>
          <w:tcPr>
            <w:tcW w:w="86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70900D4" w14:textId="77777777" w:rsidR="007260DA" w:rsidRPr="0024222F" w:rsidRDefault="007260DA" w:rsidP="00CA7806">
            <w:pPr>
              <w:rPr>
                <w:rFonts w:ascii="Calibri" w:hAnsi="Calibri" w:cs="Arial"/>
                <w:b/>
                <w:i/>
                <w:iCs/>
                <w:color w:val="002060"/>
                <w:sz w:val="20"/>
                <w:szCs w:val="20"/>
              </w:rPr>
            </w:pPr>
            <w:r w:rsidRPr="0024222F">
              <w:rPr>
                <w:rFonts w:ascii="Calibri" w:hAnsi="Calibri"/>
                <w:b/>
                <w:i/>
                <w:color w:val="002060"/>
                <w:sz w:val="20"/>
              </w:rPr>
              <w:t>Pause rafraîchissants</w:t>
            </w:r>
          </w:p>
        </w:tc>
      </w:tr>
      <w:tr w:rsidR="007260DA" w:rsidRPr="0024222F" w14:paraId="51A35EC5"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tcPr>
          <w:p w14:paraId="3FC38476" w14:textId="77777777" w:rsidR="007260DA" w:rsidRPr="0024222F" w:rsidRDefault="007260DA" w:rsidP="00CA7806">
            <w:pPr>
              <w:rPr>
                <w:rFonts w:ascii="Calibri" w:hAnsi="Calibri" w:cs="Arial"/>
                <w:b/>
                <w:color w:val="002060"/>
                <w:sz w:val="20"/>
                <w:szCs w:val="20"/>
                <w:lang w:eastAsia="en-GB"/>
              </w:rPr>
            </w:pPr>
          </w:p>
          <w:p w14:paraId="4ABD83E6"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11h30 – 13h00</w:t>
            </w:r>
          </w:p>
        </w:tc>
        <w:tc>
          <w:tcPr>
            <w:tcW w:w="8640" w:type="dxa"/>
            <w:tcBorders>
              <w:top w:val="single" w:sz="4" w:space="0" w:color="auto"/>
              <w:left w:val="single" w:sz="4" w:space="0" w:color="auto"/>
              <w:bottom w:val="single" w:sz="4" w:space="0" w:color="auto"/>
              <w:right w:val="single" w:sz="4" w:space="0" w:color="auto"/>
            </w:tcBorders>
          </w:tcPr>
          <w:p w14:paraId="6379F102" w14:textId="77777777" w:rsidR="007260DA" w:rsidRPr="0024222F" w:rsidRDefault="007260DA" w:rsidP="00CA7806">
            <w:pPr>
              <w:rPr>
                <w:rFonts w:ascii="Calibri" w:hAnsi="Calibri"/>
                <w:b/>
                <w:color w:val="002060"/>
                <w:sz w:val="20"/>
                <w:szCs w:val="20"/>
              </w:rPr>
            </w:pPr>
            <w:bookmarkStart w:id="4" w:name="_Hlk509475627"/>
          </w:p>
          <w:p w14:paraId="581FCD7D" w14:textId="77777777" w:rsidR="007260DA" w:rsidRPr="0024222F" w:rsidRDefault="007260DA" w:rsidP="00CA7806">
            <w:pPr>
              <w:rPr>
                <w:rFonts w:ascii="Calibri" w:hAnsi="Calibri"/>
                <w:b/>
                <w:bCs/>
                <w:sz w:val="20"/>
                <w:szCs w:val="20"/>
              </w:rPr>
            </w:pPr>
            <w:r w:rsidRPr="0024222F">
              <w:rPr>
                <w:rFonts w:ascii="Calibri" w:hAnsi="Calibri"/>
                <w:b/>
                <w:sz w:val="20"/>
              </w:rPr>
              <w:t>SESSION 4 : CHANGEMENT CLIMATIQUE - TAXER LE PRÉSENT POUR SAUVER L'AVENIR</w:t>
            </w:r>
          </w:p>
          <w:p w14:paraId="571B269A" w14:textId="77777777" w:rsidR="007260DA" w:rsidRPr="0024222F" w:rsidRDefault="007260DA" w:rsidP="00CA7806">
            <w:pPr>
              <w:rPr>
                <w:rFonts w:ascii="Calibri" w:hAnsi="Calibri"/>
                <w:b/>
                <w:sz w:val="20"/>
                <w:szCs w:val="20"/>
                <w:lang w:eastAsia="en-GB"/>
              </w:rPr>
            </w:pPr>
          </w:p>
          <w:p w14:paraId="47A4B4E4" w14:textId="77777777" w:rsidR="007260DA" w:rsidRPr="0024222F" w:rsidRDefault="007260DA" w:rsidP="00CA7806">
            <w:pPr>
              <w:jc w:val="both"/>
              <w:rPr>
                <w:rFonts w:ascii="Calibri" w:hAnsi="Calibri" w:cs="Calibri"/>
                <w:bCs/>
                <w:i/>
                <w:sz w:val="20"/>
              </w:rPr>
            </w:pPr>
            <w:r w:rsidRPr="0024222F">
              <w:rPr>
                <w:rFonts w:ascii="Calibri" w:hAnsi="Calibri"/>
                <w:i/>
                <w:sz w:val="20"/>
              </w:rPr>
              <w:t>Le Programme des Nations unies pour l'environnement (PNUE) note que « si l'Afrique a contribué de manière insignifiante au changement climatique, avec seulement deux à trois pour cent des émissions mondiales, elle apparaît de manière disproportionnée comme la région la plus vulnérable du monde ».  Une étude commandée par le PNUE a estimé que l'adaptation au changement climatique en Afrique coûtera environ 50 milliards USD par an d'ici 2050.</w:t>
            </w:r>
          </w:p>
          <w:p w14:paraId="14BC6B98" w14:textId="77777777" w:rsidR="007260DA" w:rsidRPr="0024222F" w:rsidRDefault="007260DA" w:rsidP="00CA7806">
            <w:pPr>
              <w:jc w:val="both"/>
              <w:rPr>
                <w:rFonts w:ascii="Calibri" w:hAnsi="Calibri" w:cs="Calibri"/>
                <w:bCs/>
                <w:i/>
                <w:sz w:val="20"/>
              </w:rPr>
            </w:pPr>
            <w:r w:rsidRPr="0024222F">
              <w:rPr>
                <w:rFonts w:ascii="Calibri" w:hAnsi="Calibri"/>
                <w:i/>
                <w:sz w:val="20"/>
              </w:rPr>
              <w:t xml:space="preserve">De même, la Banque africaine de développement (BAD) estime que des investissements de plus de 3 trillions USD dans l'atténuation et l'adaptation seront nécessaires pour que les pays africains puissent mettre en œuvre leurs contributions déterminées au niveau national (CDN) d'ici 2030. </w:t>
            </w:r>
          </w:p>
          <w:p w14:paraId="1B7854C0" w14:textId="77777777" w:rsidR="007260DA" w:rsidRPr="0024222F" w:rsidRDefault="007260DA" w:rsidP="00CA7806">
            <w:pPr>
              <w:jc w:val="both"/>
              <w:rPr>
                <w:rFonts w:ascii="Calibri" w:hAnsi="Calibri" w:cs="Calibri"/>
                <w:bCs/>
                <w:i/>
                <w:sz w:val="20"/>
                <w:lang w:eastAsia="en-GB"/>
              </w:rPr>
            </w:pPr>
          </w:p>
          <w:p w14:paraId="1E95D545" w14:textId="77777777" w:rsidR="00EA46FE" w:rsidRPr="0024222F" w:rsidRDefault="007260DA" w:rsidP="00CA7806">
            <w:pPr>
              <w:jc w:val="both"/>
              <w:rPr>
                <w:rFonts w:ascii="Calibri" w:hAnsi="Calibri"/>
                <w:i/>
                <w:sz w:val="20"/>
              </w:rPr>
            </w:pPr>
            <w:r w:rsidRPr="0024222F">
              <w:rPr>
                <w:rFonts w:ascii="Calibri" w:hAnsi="Calibri"/>
                <w:i/>
                <w:sz w:val="20"/>
              </w:rPr>
              <w:t>L'objectif de la session est d'explorer les considérations pour l'Afrique dans l'utilisation de la fiscalité comme l'un des outils de lutte ou d'adaptation au changement climatique.</w:t>
            </w:r>
          </w:p>
          <w:p w14:paraId="6CE40E04" w14:textId="77777777" w:rsidR="00EA46FE" w:rsidRPr="0024222F" w:rsidRDefault="00EA46FE" w:rsidP="00CA7806">
            <w:pPr>
              <w:jc w:val="both"/>
              <w:rPr>
                <w:rFonts w:ascii="Calibri" w:hAnsi="Calibri"/>
                <w:i/>
                <w:sz w:val="20"/>
              </w:rPr>
            </w:pPr>
          </w:p>
          <w:p w14:paraId="03FAA685" w14:textId="77777777" w:rsidR="00EA46FE" w:rsidRPr="0024222F" w:rsidRDefault="00EA46FE" w:rsidP="00EA46FE">
            <w:pPr>
              <w:rPr>
                <w:rFonts w:ascii="Calibri" w:hAnsi="Calibri" w:cs="Calibri"/>
                <w:bCs/>
                <w:color w:val="002060"/>
                <w:sz w:val="20"/>
                <w:szCs w:val="20"/>
              </w:rPr>
            </w:pPr>
          </w:p>
          <w:p w14:paraId="41D2E18E" w14:textId="245FA50C" w:rsidR="00EA46FE" w:rsidRPr="0024222F" w:rsidRDefault="00EA46FE" w:rsidP="00EA46FE">
            <w:pPr>
              <w:rPr>
                <w:rFonts w:ascii="Calibri" w:hAnsi="Calibri" w:cs="Arial"/>
                <w:bCs/>
                <w:color w:val="002060"/>
                <w:sz w:val="20"/>
                <w:szCs w:val="20"/>
              </w:rPr>
            </w:pPr>
            <w:r w:rsidRPr="0024222F">
              <w:rPr>
                <w:rFonts w:ascii="Calibri" w:hAnsi="Calibri"/>
                <w:bCs/>
                <w:color w:val="002060"/>
                <w:sz w:val="20"/>
              </w:rPr>
              <w:t xml:space="preserve">Présentation </w:t>
            </w:r>
            <w:r w:rsidR="00A1492A" w:rsidRPr="0024222F">
              <w:rPr>
                <w:rFonts w:ascii="Calibri" w:hAnsi="Calibri"/>
                <w:bCs/>
                <w:color w:val="002060"/>
                <w:sz w:val="20"/>
              </w:rPr>
              <w:t>–</w:t>
            </w:r>
            <w:r w:rsidRPr="0024222F">
              <w:rPr>
                <w:rFonts w:ascii="Calibri" w:hAnsi="Calibri"/>
                <w:bCs/>
                <w:color w:val="002060"/>
                <w:sz w:val="20"/>
              </w:rPr>
              <w:t xml:space="preserve"> </w:t>
            </w:r>
            <w:r w:rsidR="00A1492A" w:rsidRPr="0024222F">
              <w:rPr>
                <w:rFonts w:ascii="Calibri" w:hAnsi="Calibri"/>
                <w:bCs/>
                <w:color w:val="002060"/>
                <w:sz w:val="20"/>
              </w:rPr>
              <w:t xml:space="preserve">Mme </w:t>
            </w:r>
            <w:proofErr w:type="spellStart"/>
            <w:r w:rsidRPr="0024222F">
              <w:rPr>
                <w:rFonts w:ascii="Calibri" w:hAnsi="Calibri"/>
                <w:bCs/>
                <w:color w:val="002060"/>
                <w:sz w:val="20"/>
              </w:rPr>
              <w:t>Tatianna</w:t>
            </w:r>
            <w:proofErr w:type="spellEnd"/>
            <w:r w:rsidRPr="0024222F">
              <w:rPr>
                <w:rFonts w:ascii="Calibri" w:hAnsi="Calibri"/>
                <w:bCs/>
                <w:color w:val="002060"/>
                <w:sz w:val="20"/>
              </w:rPr>
              <w:t xml:space="preserve"> </w:t>
            </w:r>
            <w:proofErr w:type="spellStart"/>
            <w:r w:rsidRPr="0024222F">
              <w:rPr>
                <w:rFonts w:ascii="Calibri" w:hAnsi="Calibri"/>
                <w:bCs/>
                <w:color w:val="002060"/>
                <w:sz w:val="20"/>
              </w:rPr>
              <w:t>Falcao</w:t>
            </w:r>
            <w:proofErr w:type="spellEnd"/>
            <w:r w:rsidRPr="0024222F">
              <w:rPr>
                <w:rFonts w:ascii="Calibri" w:hAnsi="Calibri"/>
                <w:bCs/>
                <w:color w:val="002060"/>
                <w:sz w:val="20"/>
              </w:rPr>
              <w:t xml:space="preserve">, Consultante en fiscalité environnementale, ATAF </w:t>
            </w:r>
          </w:p>
          <w:p w14:paraId="5223E8FD" w14:textId="77777777" w:rsidR="00EA46FE" w:rsidRPr="0024222F" w:rsidRDefault="00EA46FE" w:rsidP="00EA46FE">
            <w:pPr>
              <w:rPr>
                <w:rFonts w:ascii="Calibri" w:hAnsi="Calibri" w:cs="Arial"/>
                <w:bCs/>
                <w:color w:val="002060"/>
                <w:sz w:val="20"/>
                <w:szCs w:val="20"/>
              </w:rPr>
            </w:pPr>
          </w:p>
          <w:p w14:paraId="46AE1B09" w14:textId="77777777" w:rsidR="00EA46FE" w:rsidRPr="0024222F" w:rsidRDefault="00EA46FE" w:rsidP="00EA46FE">
            <w:pPr>
              <w:rPr>
                <w:rFonts w:ascii="Calibri" w:hAnsi="Calibri" w:cs="Arial"/>
                <w:bCs/>
                <w:color w:val="002060"/>
                <w:sz w:val="20"/>
                <w:szCs w:val="20"/>
              </w:rPr>
            </w:pPr>
            <w:r w:rsidRPr="0024222F">
              <w:rPr>
                <w:rFonts w:ascii="Calibri" w:hAnsi="Calibri"/>
                <w:bCs/>
                <w:color w:val="002060"/>
                <w:sz w:val="20"/>
              </w:rPr>
              <w:t xml:space="preserve">Panélistes : </w:t>
            </w:r>
          </w:p>
          <w:p w14:paraId="204FFC0B" w14:textId="57CED152" w:rsidR="00EA46FE" w:rsidRPr="0024222F" w:rsidRDefault="00A1492A" w:rsidP="00EA46FE">
            <w:pPr>
              <w:numPr>
                <w:ilvl w:val="0"/>
                <w:numId w:val="6"/>
              </w:numPr>
              <w:rPr>
                <w:rFonts w:ascii="Calibri" w:hAnsi="Calibri" w:cs="Arial"/>
                <w:bCs/>
                <w:color w:val="002060"/>
                <w:sz w:val="20"/>
                <w:szCs w:val="20"/>
              </w:rPr>
            </w:pPr>
            <w:r w:rsidRPr="0024222F">
              <w:rPr>
                <w:rFonts w:ascii="Calibri" w:hAnsi="Calibri"/>
                <w:bCs/>
                <w:color w:val="002060"/>
                <w:sz w:val="20"/>
              </w:rPr>
              <w:t xml:space="preserve">M. </w:t>
            </w:r>
            <w:r w:rsidR="00EA46FE" w:rsidRPr="0024222F">
              <w:rPr>
                <w:rFonts w:ascii="Calibri" w:hAnsi="Calibri"/>
                <w:bCs/>
                <w:color w:val="002060"/>
                <w:sz w:val="20"/>
              </w:rPr>
              <w:t xml:space="preserve">Salifou </w:t>
            </w:r>
            <w:proofErr w:type="spellStart"/>
            <w:r w:rsidR="00EA46FE" w:rsidRPr="0024222F">
              <w:rPr>
                <w:rFonts w:ascii="Calibri" w:hAnsi="Calibri"/>
                <w:bCs/>
                <w:color w:val="002060"/>
                <w:sz w:val="20"/>
              </w:rPr>
              <w:t>Tiemtore</w:t>
            </w:r>
            <w:proofErr w:type="spellEnd"/>
            <w:r w:rsidR="00EA46FE" w:rsidRPr="0024222F">
              <w:rPr>
                <w:rFonts w:ascii="Calibri" w:hAnsi="Calibri"/>
                <w:bCs/>
                <w:color w:val="002060"/>
                <w:sz w:val="20"/>
              </w:rPr>
              <w:t xml:space="preserve">, Directeur de l'Union douanière &amp; de la Fiscalité, Commission de la CEDEAO </w:t>
            </w:r>
          </w:p>
          <w:p w14:paraId="3784E852" w14:textId="1FC4B8D5" w:rsidR="00EA46FE" w:rsidRPr="0024222F" w:rsidRDefault="00A1492A" w:rsidP="00EA46FE">
            <w:pPr>
              <w:numPr>
                <w:ilvl w:val="0"/>
                <w:numId w:val="6"/>
              </w:numPr>
              <w:rPr>
                <w:rFonts w:ascii="Calibri" w:hAnsi="Calibri" w:cs="Arial"/>
                <w:bCs/>
                <w:color w:val="002060"/>
                <w:sz w:val="20"/>
                <w:szCs w:val="20"/>
              </w:rPr>
            </w:pPr>
            <w:r w:rsidRPr="0024222F">
              <w:rPr>
                <w:rFonts w:ascii="Calibri" w:hAnsi="Calibri"/>
                <w:bCs/>
                <w:color w:val="002060"/>
                <w:sz w:val="20"/>
              </w:rPr>
              <w:t xml:space="preserve">Mme </w:t>
            </w:r>
            <w:proofErr w:type="spellStart"/>
            <w:r w:rsidR="00EA46FE" w:rsidRPr="0024222F">
              <w:rPr>
                <w:rFonts w:ascii="Calibri" w:hAnsi="Calibri"/>
                <w:bCs/>
                <w:color w:val="002060"/>
                <w:sz w:val="20"/>
              </w:rPr>
              <w:t>Mmakgoshi</w:t>
            </w:r>
            <w:proofErr w:type="spellEnd"/>
            <w:r w:rsidR="00EA46FE" w:rsidRPr="0024222F">
              <w:rPr>
                <w:rFonts w:ascii="Calibri" w:hAnsi="Calibri"/>
                <w:bCs/>
                <w:color w:val="002060"/>
                <w:sz w:val="20"/>
              </w:rPr>
              <w:t xml:space="preserve"> </w:t>
            </w:r>
            <w:proofErr w:type="spellStart"/>
            <w:r w:rsidR="00EA46FE" w:rsidRPr="0024222F">
              <w:rPr>
                <w:rFonts w:ascii="Calibri" w:hAnsi="Calibri"/>
                <w:bCs/>
                <w:color w:val="002060"/>
                <w:sz w:val="20"/>
              </w:rPr>
              <w:t>Lekhethe</w:t>
            </w:r>
            <w:proofErr w:type="spellEnd"/>
            <w:r w:rsidR="00EA46FE" w:rsidRPr="0024222F">
              <w:rPr>
                <w:rFonts w:ascii="Calibri" w:hAnsi="Calibri"/>
                <w:bCs/>
                <w:color w:val="002060"/>
                <w:sz w:val="20"/>
              </w:rPr>
              <w:t xml:space="preserve">, Directrice générale adjointe par intérim, Trésor national, Afrique du Sud </w:t>
            </w:r>
          </w:p>
          <w:p w14:paraId="00D15FB8" w14:textId="545ADE1E" w:rsidR="00EA46FE" w:rsidRPr="0024222F" w:rsidRDefault="00A1492A" w:rsidP="00EA46FE">
            <w:pPr>
              <w:numPr>
                <w:ilvl w:val="0"/>
                <w:numId w:val="6"/>
              </w:numPr>
              <w:rPr>
                <w:rFonts w:ascii="Calibri" w:hAnsi="Calibri" w:cs="Arial"/>
                <w:bCs/>
                <w:color w:val="002060"/>
                <w:sz w:val="20"/>
                <w:szCs w:val="20"/>
              </w:rPr>
            </w:pPr>
            <w:r w:rsidRPr="0024222F">
              <w:rPr>
                <w:rFonts w:ascii="Calibri" w:hAnsi="Calibri"/>
                <w:bCs/>
                <w:color w:val="002060"/>
                <w:sz w:val="20"/>
              </w:rPr>
              <w:t xml:space="preserve">M. </w:t>
            </w:r>
            <w:proofErr w:type="spellStart"/>
            <w:r w:rsidR="00EA46FE" w:rsidRPr="0024222F">
              <w:rPr>
                <w:rFonts w:ascii="Calibri" w:hAnsi="Calibri"/>
                <w:bCs/>
                <w:color w:val="002060"/>
                <w:sz w:val="20"/>
              </w:rPr>
              <w:t>Mercio</w:t>
            </w:r>
            <w:proofErr w:type="spellEnd"/>
            <w:r w:rsidR="00EA46FE" w:rsidRPr="0024222F">
              <w:rPr>
                <w:rFonts w:ascii="Calibri" w:hAnsi="Calibri"/>
                <w:bCs/>
                <w:color w:val="002060"/>
                <w:sz w:val="20"/>
              </w:rPr>
              <w:t xml:space="preserve"> Verdi, Secrétaire exécutif, Centre interaméricain des Administrations fiscales (CIAT) </w:t>
            </w:r>
          </w:p>
          <w:p w14:paraId="7B51C5B8" w14:textId="77777777" w:rsidR="00EA46FE" w:rsidRPr="0024222F" w:rsidRDefault="00EA46FE" w:rsidP="00EA46FE">
            <w:pPr>
              <w:numPr>
                <w:ilvl w:val="0"/>
                <w:numId w:val="6"/>
              </w:numPr>
              <w:rPr>
                <w:rFonts w:ascii="Calibri" w:hAnsi="Calibri" w:cs="Arial"/>
                <w:bCs/>
                <w:color w:val="002060"/>
                <w:sz w:val="20"/>
                <w:szCs w:val="20"/>
              </w:rPr>
            </w:pPr>
            <w:r w:rsidRPr="0024222F">
              <w:rPr>
                <w:rFonts w:ascii="Calibri" w:hAnsi="Calibri"/>
                <w:bCs/>
                <w:color w:val="002060"/>
                <w:sz w:val="20"/>
              </w:rPr>
              <w:t xml:space="preserve">Dr Samuel </w:t>
            </w:r>
            <w:proofErr w:type="spellStart"/>
            <w:r w:rsidRPr="0024222F">
              <w:rPr>
                <w:rFonts w:ascii="Calibri" w:hAnsi="Calibri"/>
                <w:bCs/>
                <w:color w:val="002060"/>
                <w:sz w:val="20"/>
              </w:rPr>
              <w:t>Jibao</w:t>
            </w:r>
            <w:proofErr w:type="spellEnd"/>
            <w:r w:rsidRPr="0024222F">
              <w:rPr>
                <w:rFonts w:ascii="Calibri" w:hAnsi="Calibri"/>
                <w:bCs/>
                <w:color w:val="002060"/>
                <w:sz w:val="20"/>
              </w:rPr>
              <w:t xml:space="preserve"> – Commissaire général – Administration Fiscale, Sierra Leone</w:t>
            </w:r>
          </w:p>
          <w:p w14:paraId="7998C9BD" w14:textId="1EE26C44" w:rsidR="00A1492A" w:rsidRPr="0024222F" w:rsidRDefault="00A1492A" w:rsidP="00EA46FE">
            <w:pPr>
              <w:rPr>
                <w:rFonts w:ascii="Calibri" w:hAnsi="Calibri" w:cs="Arial"/>
                <w:bCs/>
                <w:color w:val="002060"/>
                <w:sz w:val="20"/>
                <w:szCs w:val="20"/>
              </w:rPr>
            </w:pPr>
          </w:p>
          <w:p w14:paraId="2EC559B8" w14:textId="77777777" w:rsidR="00A1492A" w:rsidRPr="0024222F" w:rsidRDefault="00A1492A" w:rsidP="00EA46FE">
            <w:pPr>
              <w:rPr>
                <w:rFonts w:ascii="Calibri" w:hAnsi="Calibri" w:cs="Arial"/>
                <w:bCs/>
                <w:color w:val="002060"/>
                <w:sz w:val="20"/>
                <w:szCs w:val="20"/>
              </w:rPr>
            </w:pPr>
          </w:p>
          <w:p w14:paraId="2BA7590C" w14:textId="42B992C4" w:rsidR="00EA46FE" w:rsidRPr="0024222F" w:rsidRDefault="00EA46FE" w:rsidP="00EA46FE">
            <w:pPr>
              <w:rPr>
                <w:rFonts w:ascii="Calibri" w:hAnsi="Calibri" w:cs="Arial"/>
                <w:bCs/>
                <w:i/>
                <w:color w:val="002060"/>
                <w:sz w:val="20"/>
                <w:szCs w:val="20"/>
              </w:rPr>
            </w:pPr>
            <w:r w:rsidRPr="0024222F">
              <w:rPr>
                <w:rFonts w:ascii="Calibri" w:hAnsi="Calibri"/>
                <w:bCs/>
                <w:color w:val="002060"/>
                <w:sz w:val="20"/>
              </w:rPr>
              <w:t xml:space="preserve">Modérateur : </w:t>
            </w:r>
            <w:r w:rsidR="008F38F3" w:rsidRPr="0024222F">
              <w:rPr>
                <w:rFonts w:ascii="Calibri" w:hAnsi="Calibri"/>
                <w:bCs/>
                <w:color w:val="002060"/>
                <w:sz w:val="20"/>
              </w:rPr>
              <w:t xml:space="preserve">M. </w:t>
            </w:r>
            <w:r w:rsidRPr="0024222F">
              <w:rPr>
                <w:rFonts w:ascii="Calibri" w:hAnsi="Calibri"/>
                <w:bCs/>
                <w:color w:val="002060"/>
                <w:sz w:val="20"/>
              </w:rPr>
              <w:t xml:space="preserve">Maurice </w:t>
            </w:r>
            <w:proofErr w:type="spellStart"/>
            <w:r w:rsidRPr="0024222F">
              <w:rPr>
                <w:rFonts w:ascii="Calibri" w:hAnsi="Calibri"/>
                <w:bCs/>
                <w:color w:val="002060"/>
                <w:sz w:val="20"/>
              </w:rPr>
              <w:t>Ochieng</w:t>
            </w:r>
            <w:proofErr w:type="spellEnd"/>
            <w:r w:rsidRPr="0024222F">
              <w:rPr>
                <w:rFonts w:ascii="Calibri" w:hAnsi="Calibri"/>
                <w:bCs/>
                <w:color w:val="002060"/>
                <w:sz w:val="20"/>
              </w:rPr>
              <w:t>, Chef, Bonne gouvernance financière en Afrique (GFG), Deutsche Gesellschaft für Internationale Zusammenarbeit (GIZ)</w:t>
            </w:r>
          </w:p>
          <w:p w14:paraId="72581BDE" w14:textId="752378F4" w:rsidR="007260DA" w:rsidRPr="0024222F" w:rsidRDefault="007260DA" w:rsidP="00CA7806">
            <w:pPr>
              <w:jc w:val="both"/>
              <w:rPr>
                <w:rFonts w:ascii="Calibri" w:hAnsi="Calibri" w:cs="Calibri"/>
                <w:bCs/>
                <w:i/>
                <w:sz w:val="20"/>
              </w:rPr>
            </w:pPr>
            <w:r w:rsidRPr="0024222F">
              <w:rPr>
                <w:rFonts w:ascii="Calibri" w:hAnsi="Calibri"/>
                <w:i/>
                <w:sz w:val="20"/>
              </w:rPr>
              <w:t xml:space="preserve">  </w:t>
            </w:r>
          </w:p>
          <w:bookmarkEnd w:id="4"/>
          <w:p w14:paraId="393216D9" w14:textId="77777777" w:rsidR="007260DA" w:rsidRPr="0024222F" w:rsidRDefault="007260DA" w:rsidP="00CA7806">
            <w:pPr>
              <w:rPr>
                <w:rFonts w:ascii="Calibri" w:hAnsi="Calibri"/>
                <w:i/>
                <w:color w:val="002060"/>
                <w:sz w:val="20"/>
                <w:szCs w:val="20"/>
                <w:lang w:eastAsia="en-GB"/>
              </w:rPr>
            </w:pPr>
          </w:p>
        </w:tc>
      </w:tr>
      <w:tr w:rsidR="007260DA" w:rsidRPr="0024222F" w14:paraId="1A8AE0DD" w14:textId="77777777" w:rsidTr="00CA7806">
        <w:trPr>
          <w:trHeight w:val="179"/>
          <w:jc w:val="center"/>
        </w:trPr>
        <w:tc>
          <w:tcPr>
            <w:tcW w:w="10089" w:type="dxa"/>
            <w:gridSpan w:val="2"/>
            <w:tcBorders>
              <w:top w:val="single" w:sz="4" w:space="0" w:color="auto"/>
              <w:left w:val="single" w:sz="4" w:space="0" w:color="auto"/>
              <w:bottom w:val="single" w:sz="4" w:space="0" w:color="auto"/>
              <w:right w:val="single" w:sz="4" w:space="0" w:color="auto"/>
            </w:tcBorders>
          </w:tcPr>
          <w:p w14:paraId="0377808A" w14:textId="77777777" w:rsidR="007260DA" w:rsidRPr="0024222F" w:rsidRDefault="007260DA" w:rsidP="00CA7806">
            <w:pPr>
              <w:jc w:val="both"/>
              <w:rPr>
                <w:rFonts w:ascii="Calibri" w:hAnsi="Calibri"/>
                <w:b/>
                <w:color w:val="002060"/>
                <w:sz w:val="20"/>
                <w:szCs w:val="20"/>
                <w:lang w:eastAsia="en-GB"/>
              </w:rPr>
            </w:pPr>
          </w:p>
        </w:tc>
      </w:tr>
      <w:tr w:rsidR="007260DA" w:rsidRPr="0024222F" w14:paraId="7DBE619E" w14:textId="77777777" w:rsidTr="00CA7806">
        <w:trPr>
          <w:trHeight w:val="411"/>
          <w:jc w:val="center"/>
        </w:trPr>
        <w:tc>
          <w:tcPr>
            <w:tcW w:w="144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E130A3" w14:textId="77777777" w:rsidR="007260DA" w:rsidRPr="0024222F" w:rsidRDefault="007260DA" w:rsidP="00CA7806">
            <w:pPr>
              <w:rPr>
                <w:rFonts w:ascii="Calibri" w:hAnsi="Calibri" w:cs="Arial"/>
                <w:b/>
                <w:color w:val="1F3864" w:themeColor="accent1" w:themeShade="80"/>
                <w:sz w:val="20"/>
                <w:szCs w:val="20"/>
              </w:rPr>
            </w:pPr>
            <w:r w:rsidRPr="0024222F">
              <w:rPr>
                <w:rFonts w:ascii="Calibri" w:hAnsi="Calibri"/>
                <w:b/>
                <w:color w:val="1F3864" w:themeColor="accent1" w:themeShade="80"/>
                <w:sz w:val="20"/>
              </w:rPr>
              <w:t>13h00 – 14h00</w:t>
            </w:r>
          </w:p>
        </w:tc>
        <w:tc>
          <w:tcPr>
            <w:tcW w:w="86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613B974" w14:textId="77777777" w:rsidR="007260DA" w:rsidRPr="0024222F" w:rsidRDefault="007260DA" w:rsidP="00CA7806">
            <w:pPr>
              <w:rPr>
                <w:rFonts w:ascii="Calibri" w:hAnsi="Calibri"/>
                <w:b/>
                <w:i/>
                <w:iCs/>
                <w:color w:val="1F3864" w:themeColor="accent1" w:themeShade="80"/>
                <w:sz w:val="20"/>
                <w:szCs w:val="20"/>
              </w:rPr>
            </w:pPr>
            <w:r w:rsidRPr="0024222F">
              <w:rPr>
                <w:rFonts w:ascii="Calibri" w:hAnsi="Calibri"/>
                <w:b/>
                <w:i/>
                <w:color w:val="1F3864" w:themeColor="accent1" w:themeShade="80"/>
                <w:sz w:val="20"/>
              </w:rPr>
              <w:t xml:space="preserve">Déjeuner </w:t>
            </w:r>
          </w:p>
        </w:tc>
      </w:tr>
      <w:tr w:rsidR="007260DA" w:rsidRPr="0024222F" w14:paraId="51F12ECE" w14:textId="77777777" w:rsidTr="00CA7806">
        <w:trPr>
          <w:trHeight w:val="411"/>
          <w:jc w:val="center"/>
        </w:trPr>
        <w:tc>
          <w:tcPr>
            <w:tcW w:w="1449" w:type="dxa"/>
            <w:tcBorders>
              <w:top w:val="single" w:sz="4" w:space="0" w:color="auto"/>
              <w:left w:val="single" w:sz="4" w:space="0" w:color="auto"/>
              <w:bottom w:val="single" w:sz="4" w:space="0" w:color="auto"/>
              <w:right w:val="single" w:sz="4" w:space="0" w:color="auto"/>
            </w:tcBorders>
            <w:shd w:val="clear" w:color="auto" w:fill="auto"/>
          </w:tcPr>
          <w:p w14:paraId="0BB3D95F" w14:textId="77777777" w:rsidR="007260DA" w:rsidRPr="0024222F" w:rsidRDefault="007260DA" w:rsidP="00CA7806">
            <w:pPr>
              <w:rPr>
                <w:rFonts w:ascii="Calibri" w:hAnsi="Calibri" w:cs="Arial"/>
                <w:b/>
                <w:color w:val="1F3864" w:themeColor="accent1" w:themeShade="80"/>
                <w:sz w:val="20"/>
                <w:szCs w:val="20"/>
                <w:lang w:eastAsia="en-GB"/>
              </w:rPr>
            </w:pP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0DA6C571" w14:textId="77777777" w:rsidR="007260DA" w:rsidRPr="0024222F" w:rsidRDefault="007260DA" w:rsidP="00CA7806">
            <w:pPr>
              <w:rPr>
                <w:rFonts w:ascii="Calibri" w:hAnsi="Calibri"/>
                <w:b/>
                <w:i/>
                <w:iCs/>
                <w:color w:val="1F3864" w:themeColor="accent1" w:themeShade="80"/>
                <w:sz w:val="20"/>
                <w:szCs w:val="20"/>
                <w:lang w:eastAsia="en-GB"/>
              </w:rPr>
            </w:pPr>
          </w:p>
        </w:tc>
      </w:tr>
      <w:tr w:rsidR="007260DA" w:rsidRPr="0024222F" w14:paraId="571755E1" w14:textId="77777777" w:rsidTr="00CA7806">
        <w:trPr>
          <w:trHeight w:val="422"/>
          <w:jc w:val="center"/>
        </w:trPr>
        <w:tc>
          <w:tcPr>
            <w:tcW w:w="1449" w:type="dxa"/>
            <w:tcBorders>
              <w:top w:val="single" w:sz="4" w:space="0" w:color="auto"/>
              <w:left w:val="single" w:sz="4" w:space="0" w:color="auto"/>
              <w:bottom w:val="single" w:sz="4" w:space="0" w:color="auto"/>
              <w:right w:val="single" w:sz="4" w:space="0" w:color="auto"/>
            </w:tcBorders>
            <w:shd w:val="clear" w:color="auto" w:fill="auto"/>
            <w:hideMark/>
          </w:tcPr>
          <w:p w14:paraId="2C9D7BDD" w14:textId="77777777" w:rsidR="007260DA" w:rsidRPr="0024222F" w:rsidRDefault="007260DA" w:rsidP="00CA7806">
            <w:pPr>
              <w:rPr>
                <w:rFonts w:ascii="Calibri" w:hAnsi="Calibri" w:cs="Arial"/>
                <w:b/>
                <w:color w:val="1F3864" w:themeColor="accent1" w:themeShade="80"/>
                <w:sz w:val="20"/>
                <w:szCs w:val="20"/>
              </w:rPr>
            </w:pPr>
            <w:r w:rsidRPr="0024222F">
              <w:rPr>
                <w:rFonts w:ascii="Calibri" w:hAnsi="Calibri"/>
                <w:b/>
                <w:color w:val="FF0000"/>
                <w:sz w:val="20"/>
              </w:rPr>
              <w:t>14h00 – 17h00</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14:paraId="30A59DC2" w14:textId="77777777" w:rsidR="007260DA" w:rsidRPr="0024222F" w:rsidRDefault="007260DA" w:rsidP="00CA7806">
            <w:pPr>
              <w:rPr>
                <w:rFonts w:ascii="Calibri" w:hAnsi="Calibri" w:cs="Calibri"/>
                <w:b/>
                <w:bCs/>
                <w:color w:val="1F3864" w:themeColor="accent1" w:themeShade="80"/>
                <w:sz w:val="20"/>
                <w:szCs w:val="20"/>
              </w:rPr>
            </w:pPr>
            <w:r w:rsidRPr="0024222F">
              <w:rPr>
                <w:rFonts w:ascii="Calibri" w:hAnsi="Calibri"/>
                <w:b/>
                <w:color w:val="FF0000"/>
                <w:sz w:val="20"/>
              </w:rPr>
              <w:t>RÉUNION ET ÉLECTIONS DE L'ASSEMBLÉE GÉNÉRALE (SESSION À HUIS CLOS)</w:t>
            </w:r>
          </w:p>
          <w:p w14:paraId="5CA1F876" w14:textId="7E3EE104" w:rsidR="007260DA" w:rsidRDefault="007260DA" w:rsidP="00CA7806">
            <w:pPr>
              <w:rPr>
                <w:rFonts w:ascii="Calibri" w:hAnsi="Calibri" w:cs="Calibri"/>
                <w:b/>
                <w:bCs/>
                <w:color w:val="1F3864" w:themeColor="accent1" w:themeShade="80"/>
                <w:sz w:val="20"/>
                <w:szCs w:val="20"/>
                <w:lang w:eastAsia="en-GB"/>
              </w:rPr>
            </w:pPr>
          </w:p>
          <w:p w14:paraId="39AEDC3D"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DISCOURS D’OUVERTURE</w:t>
            </w:r>
          </w:p>
          <w:p w14:paraId="0443EF9F"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M. Logan Wort, Secrétaire exécutif, ATAF</w:t>
            </w:r>
          </w:p>
          <w:p w14:paraId="3D4C69F9"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M. Philippe Tchodie, Président du Conseil de l'ATAF et Commissaire général, OTR</w:t>
            </w:r>
          </w:p>
          <w:p w14:paraId="378A4CAD" w14:textId="77777777" w:rsidR="007D7161" w:rsidRPr="007D7161" w:rsidRDefault="007D7161" w:rsidP="007D7161">
            <w:pPr>
              <w:rPr>
                <w:rFonts w:ascii="Calibri" w:hAnsi="Calibri" w:cs="Calibri"/>
                <w:b/>
                <w:bCs/>
                <w:color w:val="1F3864" w:themeColor="accent1" w:themeShade="80"/>
                <w:sz w:val="20"/>
                <w:szCs w:val="20"/>
                <w:lang w:eastAsia="en-GB"/>
              </w:rPr>
            </w:pPr>
          </w:p>
          <w:p w14:paraId="4FAC4CCF"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ADOPTION DE L'ORDRE DU JOUR DE LA RÉUNION</w:t>
            </w:r>
          </w:p>
          <w:p w14:paraId="200B7160"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M. Philippe Tchodie, Président du Conseil de l'ATAF et Commissaire général, OTR</w:t>
            </w:r>
          </w:p>
          <w:p w14:paraId="720930FC" w14:textId="77777777" w:rsidR="007D7161" w:rsidRPr="007D7161" w:rsidRDefault="007D7161" w:rsidP="007D7161">
            <w:pPr>
              <w:rPr>
                <w:rFonts w:ascii="Calibri" w:hAnsi="Calibri" w:cs="Calibri"/>
                <w:b/>
                <w:bCs/>
                <w:color w:val="1F3864" w:themeColor="accent1" w:themeShade="80"/>
                <w:sz w:val="20"/>
                <w:szCs w:val="20"/>
                <w:lang w:eastAsia="en-GB"/>
              </w:rPr>
            </w:pPr>
          </w:p>
          <w:p w14:paraId="65A92DD4"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ADOPTION DU PROCÈS-VERBAL DE LA 6</w:t>
            </w:r>
            <w:r w:rsidRPr="007D7161">
              <w:rPr>
                <w:rFonts w:ascii="Calibri" w:hAnsi="Calibri" w:cs="Calibri"/>
                <w:b/>
                <w:bCs/>
                <w:color w:val="1F3864" w:themeColor="accent1" w:themeShade="80"/>
                <w:sz w:val="20"/>
                <w:szCs w:val="20"/>
                <w:vertAlign w:val="superscript"/>
                <w:lang w:eastAsia="en-GB"/>
              </w:rPr>
              <w:t>ÈME</w:t>
            </w:r>
            <w:r w:rsidRPr="007D7161">
              <w:rPr>
                <w:rFonts w:ascii="Calibri" w:hAnsi="Calibri" w:cs="Calibri"/>
                <w:b/>
                <w:bCs/>
                <w:color w:val="1F3864" w:themeColor="accent1" w:themeShade="80"/>
                <w:sz w:val="20"/>
                <w:szCs w:val="20"/>
                <w:lang w:eastAsia="en-GB"/>
              </w:rPr>
              <w:t xml:space="preserve"> RÉUNION DE L'ASSEMBLÉE GÉNÉRALE DE L'ATAF</w:t>
            </w:r>
          </w:p>
          <w:p w14:paraId="265008A4"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M. Philippe Tchodie, Président du Conseil de l'ATAF et Commissaire général, OTR</w:t>
            </w:r>
          </w:p>
          <w:p w14:paraId="67684142" w14:textId="77777777" w:rsidR="007D7161" w:rsidRPr="007D7161" w:rsidRDefault="007D7161" w:rsidP="007D7161">
            <w:pPr>
              <w:rPr>
                <w:rFonts w:ascii="Calibri" w:hAnsi="Calibri" w:cs="Calibri"/>
                <w:b/>
                <w:bCs/>
                <w:color w:val="1F3864" w:themeColor="accent1" w:themeShade="80"/>
                <w:sz w:val="20"/>
                <w:szCs w:val="20"/>
                <w:lang w:eastAsia="en-GB"/>
              </w:rPr>
            </w:pPr>
          </w:p>
          <w:p w14:paraId="259C7E55"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PRÉSENTATION DU RAPPORT DU CONSEIL 2020 – 2022 À L'ASSEMBLÉE GÉNÉRALE</w:t>
            </w:r>
          </w:p>
          <w:p w14:paraId="7FA7584B"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M. Philippe Tchodie, Président du Conseil de l'ATAF et Commissaire général, OTR</w:t>
            </w:r>
          </w:p>
          <w:p w14:paraId="51F33825" w14:textId="77777777" w:rsidR="007D7161" w:rsidRPr="007D7161" w:rsidRDefault="007D7161" w:rsidP="007D7161">
            <w:pPr>
              <w:rPr>
                <w:rFonts w:ascii="Calibri" w:hAnsi="Calibri" w:cs="Calibri"/>
                <w:b/>
                <w:bCs/>
                <w:color w:val="1F3864" w:themeColor="accent1" w:themeShade="80"/>
                <w:sz w:val="20"/>
                <w:szCs w:val="20"/>
                <w:lang w:eastAsia="en-GB"/>
              </w:rPr>
            </w:pPr>
          </w:p>
          <w:p w14:paraId="7ABDC9DD"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DÉBAT SUR LE RAPPORT DU CONSEIL</w:t>
            </w:r>
          </w:p>
          <w:p w14:paraId="5DF62F1A"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L'Assemblée générale (Pays membres de l'ATAF)</w:t>
            </w:r>
          </w:p>
          <w:p w14:paraId="4879D030" w14:textId="77777777" w:rsidR="007D7161" w:rsidRPr="007D7161" w:rsidRDefault="007D7161" w:rsidP="007D7161">
            <w:pPr>
              <w:rPr>
                <w:rFonts w:ascii="Calibri" w:hAnsi="Calibri" w:cs="Calibri"/>
                <w:b/>
                <w:bCs/>
                <w:color w:val="1F3864" w:themeColor="accent1" w:themeShade="80"/>
                <w:sz w:val="20"/>
                <w:szCs w:val="20"/>
                <w:lang w:eastAsia="en-GB"/>
              </w:rPr>
            </w:pPr>
          </w:p>
          <w:p w14:paraId="04348FD1"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RÉVISION DE L'ACCORD ET DES RÈGLES ET PROCÉDURES DE L'ATAF (PROJET DE RÉVISION DES INSTRUMENTS DE GOUVERNANCE)</w:t>
            </w:r>
          </w:p>
          <w:p w14:paraId="6F7DF840"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M. Logan Wort, Secrétaire exécutif, ATAF</w:t>
            </w:r>
          </w:p>
          <w:p w14:paraId="4EA99959" w14:textId="77777777" w:rsidR="007D7161" w:rsidRPr="007D7161" w:rsidRDefault="007D7161" w:rsidP="007D7161">
            <w:pPr>
              <w:rPr>
                <w:rFonts w:ascii="Calibri" w:hAnsi="Calibri" w:cs="Calibri"/>
                <w:b/>
                <w:bCs/>
                <w:color w:val="1F3864" w:themeColor="accent1" w:themeShade="80"/>
                <w:sz w:val="20"/>
                <w:szCs w:val="20"/>
                <w:lang w:eastAsia="en-GB"/>
              </w:rPr>
            </w:pPr>
          </w:p>
          <w:p w14:paraId="5B6CCCF6"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ÉLECTION DU CONSEIL</w:t>
            </w:r>
          </w:p>
          <w:p w14:paraId="77FFED34" w14:textId="77777777" w:rsidR="007D7161" w:rsidRPr="007D7161" w:rsidRDefault="007D7161" w:rsidP="007D7161">
            <w:pPr>
              <w:numPr>
                <w:ilvl w:val="0"/>
                <w:numId w:val="12"/>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Président de l'ATAF</w:t>
            </w:r>
          </w:p>
          <w:p w14:paraId="303BDD0D" w14:textId="77777777" w:rsidR="007D7161" w:rsidRPr="007D7161" w:rsidRDefault="007D7161" w:rsidP="007D7161">
            <w:pPr>
              <w:numPr>
                <w:ilvl w:val="0"/>
                <w:numId w:val="12"/>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Vice-Président de l'ATAF</w:t>
            </w:r>
          </w:p>
          <w:p w14:paraId="039C0AA0" w14:textId="77777777" w:rsidR="007D7161" w:rsidRPr="007D7161" w:rsidRDefault="007D7161" w:rsidP="007D7161">
            <w:pPr>
              <w:numPr>
                <w:ilvl w:val="0"/>
                <w:numId w:val="12"/>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Membres du Conseil de l'ATAF</w:t>
            </w:r>
          </w:p>
          <w:p w14:paraId="145059DE" w14:textId="77777777" w:rsidR="007D7161" w:rsidRPr="007D7161" w:rsidRDefault="007D7161" w:rsidP="007D7161">
            <w:pPr>
              <w:numPr>
                <w:ilvl w:val="0"/>
                <w:numId w:val="12"/>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Caucus régional (nominations des représentants régionaux)</w:t>
            </w:r>
          </w:p>
          <w:p w14:paraId="699466E6" w14:textId="77777777" w:rsidR="007D7161" w:rsidRPr="007D7161" w:rsidRDefault="007D7161" w:rsidP="007D7161">
            <w:pPr>
              <w:rPr>
                <w:rFonts w:ascii="Calibri" w:hAnsi="Calibri" w:cs="Calibri"/>
                <w:b/>
                <w:bCs/>
                <w:color w:val="1F3864" w:themeColor="accent1" w:themeShade="80"/>
                <w:sz w:val="20"/>
                <w:szCs w:val="20"/>
                <w:lang w:eastAsia="en-GB"/>
              </w:rPr>
            </w:pPr>
          </w:p>
          <w:p w14:paraId="7D3C69CE"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PASSATION DE POUVOIR DE L'ANCIEN CONSEIL AU NOUVEAU CONSEIL</w:t>
            </w:r>
          </w:p>
          <w:p w14:paraId="11B40564" w14:textId="77777777" w:rsidR="007D7161" w:rsidRPr="007D7161" w:rsidRDefault="007D7161" w:rsidP="007D7161">
            <w:pPr>
              <w:numPr>
                <w:ilvl w:val="0"/>
                <w:numId w:val="14"/>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Discours du Président sortant de l'ATAF et Passation de pouvoir</w:t>
            </w:r>
          </w:p>
          <w:p w14:paraId="423F830D" w14:textId="77777777" w:rsidR="007D7161" w:rsidRPr="007D7161" w:rsidRDefault="007D7161" w:rsidP="007D7161">
            <w:pPr>
              <w:numPr>
                <w:ilvl w:val="0"/>
                <w:numId w:val="14"/>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Discours du nouveau Président de l'ATAF</w:t>
            </w:r>
          </w:p>
          <w:p w14:paraId="19936CA1" w14:textId="77777777" w:rsidR="007D7161" w:rsidRPr="007D7161" w:rsidRDefault="007D7161" w:rsidP="007D7161">
            <w:pPr>
              <w:rPr>
                <w:rFonts w:ascii="Calibri" w:hAnsi="Calibri" w:cs="Calibri"/>
                <w:b/>
                <w:bCs/>
                <w:color w:val="1F3864" w:themeColor="accent1" w:themeShade="80"/>
                <w:sz w:val="20"/>
                <w:szCs w:val="20"/>
                <w:lang w:eastAsia="en-GB"/>
              </w:rPr>
            </w:pPr>
          </w:p>
          <w:p w14:paraId="47BB2D56"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DIVERS</w:t>
            </w:r>
          </w:p>
          <w:p w14:paraId="72C715B4"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L'Assemblée générale</w:t>
            </w:r>
          </w:p>
          <w:p w14:paraId="5A9895F2" w14:textId="77777777" w:rsidR="007D7161" w:rsidRPr="007D7161" w:rsidRDefault="007D7161" w:rsidP="007D7161">
            <w:pPr>
              <w:rPr>
                <w:rFonts w:ascii="Calibri" w:hAnsi="Calibri" w:cs="Calibri"/>
                <w:b/>
                <w:bCs/>
                <w:color w:val="1F3864" w:themeColor="accent1" w:themeShade="80"/>
                <w:sz w:val="20"/>
                <w:szCs w:val="20"/>
                <w:lang w:eastAsia="en-GB"/>
              </w:rPr>
            </w:pPr>
          </w:p>
          <w:p w14:paraId="2ABD52FC" w14:textId="77777777" w:rsidR="007D7161" w:rsidRPr="007D7161" w:rsidRDefault="007D7161" w:rsidP="007D7161">
            <w:p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DISCOURS DE CLÔTURE</w:t>
            </w:r>
          </w:p>
          <w:p w14:paraId="3C2560DE" w14:textId="77777777" w:rsidR="007D7161" w:rsidRPr="007D7161" w:rsidRDefault="007D7161" w:rsidP="007D7161">
            <w:pPr>
              <w:numPr>
                <w:ilvl w:val="0"/>
                <w:numId w:val="13"/>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Secrétaire exécutif</w:t>
            </w:r>
          </w:p>
          <w:p w14:paraId="0101FDE4" w14:textId="77777777" w:rsidR="007D7161" w:rsidRPr="007D7161" w:rsidRDefault="007D7161" w:rsidP="007D7161">
            <w:pPr>
              <w:numPr>
                <w:ilvl w:val="0"/>
                <w:numId w:val="13"/>
              </w:numPr>
              <w:rPr>
                <w:rFonts w:ascii="Calibri" w:hAnsi="Calibri" w:cs="Calibri"/>
                <w:b/>
                <w:bCs/>
                <w:color w:val="1F3864" w:themeColor="accent1" w:themeShade="80"/>
                <w:sz w:val="20"/>
                <w:szCs w:val="20"/>
                <w:lang w:eastAsia="en-GB"/>
              </w:rPr>
            </w:pPr>
            <w:r w:rsidRPr="007D7161">
              <w:rPr>
                <w:rFonts w:ascii="Calibri" w:hAnsi="Calibri" w:cs="Calibri"/>
                <w:b/>
                <w:bCs/>
                <w:color w:val="1F3864" w:themeColor="accent1" w:themeShade="80"/>
                <w:sz w:val="20"/>
                <w:szCs w:val="20"/>
                <w:lang w:eastAsia="en-GB"/>
              </w:rPr>
              <w:t>Nouveau Président de l'ATAF</w:t>
            </w:r>
          </w:p>
          <w:p w14:paraId="4D4B518F" w14:textId="77777777" w:rsidR="007D7161" w:rsidRPr="0024222F" w:rsidRDefault="007D7161" w:rsidP="00CA7806">
            <w:pPr>
              <w:rPr>
                <w:rFonts w:ascii="Calibri" w:hAnsi="Calibri" w:cs="Calibri"/>
                <w:b/>
                <w:bCs/>
                <w:color w:val="1F3864" w:themeColor="accent1" w:themeShade="80"/>
                <w:sz w:val="20"/>
                <w:szCs w:val="20"/>
                <w:lang w:eastAsia="en-GB"/>
              </w:rPr>
            </w:pPr>
          </w:p>
          <w:p w14:paraId="4CC5B0AA" w14:textId="77777777" w:rsidR="007260DA" w:rsidRPr="0024222F" w:rsidRDefault="007260DA" w:rsidP="00CA7806">
            <w:pPr>
              <w:rPr>
                <w:rFonts w:ascii="Calibri" w:hAnsi="Calibri" w:cs="Calibri"/>
                <w:b/>
                <w:bCs/>
                <w:color w:val="1F3864" w:themeColor="accent1" w:themeShade="80"/>
                <w:sz w:val="20"/>
                <w:szCs w:val="20"/>
                <w:lang w:eastAsia="en-GB"/>
              </w:rPr>
            </w:pPr>
          </w:p>
        </w:tc>
      </w:tr>
      <w:tr w:rsidR="007260DA" w:rsidRPr="0024222F" w14:paraId="3E488710" w14:textId="77777777" w:rsidTr="00CA7806">
        <w:trPr>
          <w:trHeight w:val="415"/>
          <w:jc w:val="center"/>
        </w:trPr>
        <w:tc>
          <w:tcPr>
            <w:tcW w:w="144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4676B3" w14:textId="77777777" w:rsidR="007260DA" w:rsidRPr="0024222F" w:rsidRDefault="007260DA" w:rsidP="00CA7806">
            <w:pPr>
              <w:rPr>
                <w:rFonts w:asciiTheme="minorHAnsi" w:hAnsiTheme="minorHAnsi"/>
                <w:b/>
                <w:color w:val="002060"/>
                <w:sz w:val="20"/>
                <w:szCs w:val="20"/>
              </w:rPr>
            </w:pPr>
            <w:r w:rsidRPr="0024222F">
              <w:rPr>
                <w:rFonts w:asciiTheme="minorHAnsi" w:hAnsiTheme="minorHAnsi"/>
                <w:b/>
                <w:color w:val="002060"/>
                <w:sz w:val="20"/>
              </w:rPr>
              <w:t>18h30</w:t>
            </w:r>
          </w:p>
        </w:tc>
        <w:tc>
          <w:tcPr>
            <w:tcW w:w="864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448252" w14:textId="77777777" w:rsidR="007260DA" w:rsidRPr="0024222F" w:rsidRDefault="007260DA" w:rsidP="00CA7806">
            <w:pPr>
              <w:rPr>
                <w:rFonts w:asciiTheme="minorHAnsi" w:hAnsiTheme="minorHAnsi"/>
                <w:b/>
                <w:bCs/>
                <w:i/>
                <w:iCs/>
                <w:color w:val="002060"/>
                <w:sz w:val="20"/>
                <w:szCs w:val="20"/>
              </w:rPr>
            </w:pPr>
            <w:r w:rsidRPr="0024222F">
              <w:rPr>
                <w:rFonts w:asciiTheme="minorHAnsi" w:hAnsiTheme="minorHAnsi"/>
                <w:b/>
                <w:i/>
                <w:color w:val="002060"/>
                <w:sz w:val="20"/>
              </w:rPr>
              <w:t xml:space="preserve">Dîner officiel </w:t>
            </w:r>
          </w:p>
        </w:tc>
      </w:tr>
    </w:tbl>
    <w:p w14:paraId="7F7253A4" w14:textId="77777777" w:rsidR="007260DA" w:rsidRPr="0024222F" w:rsidRDefault="007260DA" w:rsidP="007260DA">
      <w:pPr>
        <w:rPr>
          <w:sz w:val="16"/>
          <w:lang w:eastAsia="en-GB"/>
        </w:rPr>
      </w:pPr>
    </w:p>
    <w:p w14:paraId="5FFFAAD2" w14:textId="77777777" w:rsidR="007260DA" w:rsidRPr="0024222F" w:rsidRDefault="007260DA" w:rsidP="007260DA">
      <w:pPr>
        <w:rPr>
          <w:sz w:val="16"/>
        </w:rPr>
      </w:pPr>
      <w:r w:rsidRPr="0024222F">
        <w:rPr>
          <w:sz w:val="16"/>
        </w:rPr>
        <w:t xml:space="preserve"> </w:t>
      </w:r>
    </w:p>
    <w:p w14:paraId="6E491806" w14:textId="77777777" w:rsidR="007260DA" w:rsidRPr="0024222F" w:rsidRDefault="007260DA" w:rsidP="007260DA">
      <w:pPr>
        <w:rPr>
          <w:sz w:val="16"/>
        </w:rPr>
      </w:pPr>
      <w:bookmarkStart w:id="5" w:name="_Hlk523225598"/>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640"/>
      </w:tblGrid>
      <w:tr w:rsidR="007260DA" w:rsidRPr="0024222F" w14:paraId="640D7287" w14:textId="77777777" w:rsidTr="00CA7806">
        <w:trPr>
          <w:trHeight w:val="532"/>
          <w:jc w:val="center"/>
        </w:trPr>
        <w:tc>
          <w:tcPr>
            <w:tcW w:w="1008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52B80F0" w14:textId="77777777" w:rsidR="007260DA" w:rsidRPr="0024222F" w:rsidRDefault="007260DA" w:rsidP="00CA7806">
            <w:pPr>
              <w:jc w:val="center"/>
              <w:rPr>
                <w:rFonts w:ascii="Calibri" w:hAnsi="Calibri" w:cs="Arial"/>
                <w:b/>
                <w:color w:val="002060"/>
                <w:sz w:val="16"/>
                <w:szCs w:val="16"/>
                <w:lang w:eastAsia="en-GB"/>
              </w:rPr>
            </w:pPr>
          </w:p>
          <w:p w14:paraId="70FE3A3F" w14:textId="77777777" w:rsidR="007260DA" w:rsidRPr="0024222F" w:rsidRDefault="007260DA" w:rsidP="00CA7806">
            <w:pPr>
              <w:jc w:val="center"/>
              <w:rPr>
                <w:rFonts w:ascii="Calibri" w:hAnsi="Calibri" w:cs="Arial"/>
                <w:b/>
                <w:color w:val="002060"/>
              </w:rPr>
            </w:pPr>
            <w:r w:rsidRPr="0024222F">
              <w:rPr>
                <w:rFonts w:ascii="Calibri" w:hAnsi="Calibri"/>
                <w:b/>
                <w:color w:val="002060"/>
              </w:rPr>
              <w:t>JEUDI 03 NOVEMBRE 2022</w:t>
            </w:r>
          </w:p>
        </w:tc>
      </w:tr>
      <w:tr w:rsidR="007260DA" w:rsidRPr="0024222F" w14:paraId="1F5F1357"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hideMark/>
          </w:tcPr>
          <w:p w14:paraId="72EF97C1"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09h00 – 10h30</w:t>
            </w:r>
          </w:p>
        </w:tc>
        <w:tc>
          <w:tcPr>
            <w:tcW w:w="8640" w:type="dxa"/>
            <w:tcBorders>
              <w:top w:val="single" w:sz="4" w:space="0" w:color="auto"/>
              <w:left w:val="single" w:sz="4" w:space="0" w:color="auto"/>
              <w:bottom w:val="single" w:sz="4" w:space="0" w:color="auto"/>
              <w:right w:val="single" w:sz="4" w:space="0" w:color="auto"/>
            </w:tcBorders>
          </w:tcPr>
          <w:p w14:paraId="6C9DCAD6" w14:textId="77777777" w:rsidR="007260DA" w:rsidRPr="0024222F" w:rsidRDefault="007260DA" w:rsidP="00CA7806">
            <w:pPr>
              <w:rPr>
                <w:rFonts w:ascii="Calibri" w:hAnsi="Calibri"/>
                <w:b/>
                <w:bCs/>
                <w:color w:val="002060"/>
                <w:sz w:val="20"/>
                <w:szCs w:val="20"/>
              </w:rPr>
            </w:pPr>
            <w:r w:rsidRPr="0024222F">
              <w:rPr>
                <w:rFonts w:ascii="Calibri" w:hAnsi="Calibri"/>
                <w:b/>
                <w:sz w:val="20"/>
              </w:rPr>
              <w:t xml:space="preserve">SESSION 5 : IMPOSITION DE L'ÉCONOMIE NUMÉRIQUE : JUSTICE, INCLUSIVITÉ ET ÉQUITÉ </w:t>
            </w:r>
          </w:p>
          <w:p w14:paraId="7C7B5A2A" w14:textId="77777777" w:rsidR="007260DA" w:rsidRPr="0024222F" w:rsidRDefault="007260DA" w:rsidP="00CA7806">
            <w:pPr>
              <w:contextualSpacing/>
              <w:jc w:val="both"/>
              <w:rPr>
                <w:rFonts w:ascii="Calibri" w:hAnsi="Calibri" w:cs="Calibri"/>
                <w:color w:val="FF0000"/>
                <w:sz w:val="20"/>
                <w:szCs w:val="20"/>
              </w:rPr>
            </w:pPr>
          </w:p>
          <w:p w14:paraId="233F0927" w14:textId="6B147212" w:rsidR="007260DA" w:rsidRPr="0024222F" w:rsidRDefault="007260DA" w:rsidP="00CA7806">
            <w:pPr>
              <w:contextualSpacing/>
              <w:jc w:val="both"/>
              <w:rPr>
                <w:rFonts w:ascii="Calibri" w:hAnsi="Calibri"/>
                <w:i/>
                <w:sz w:val="20"/>
              </w:rPr>
            </w:pPr>
            <w:r w:rsidRPr="0024222F">
              <w:rPr>
                <w:rFonts w:ascii="Calibri" w:hAnsi="Calibri"/>
                <w:i/>
                <w:sz w:val="20"/>
              </w:rPr>
              <w:t>L'objectif de cette session est d'examiner les résultats du Cadre inclusif (Piliers 1 et 2) en ce qui concerne sa mise en œuvre, son rendement des recettes, les opportunités manquées et la réalisation de ses objectifs prévus. La session évaluera si le processus et le résultat du CI ont atteint l'objectif d'avoir un processus et un résultat inclusifs qui sont justes et équitables pour les pays en développement, y compris l'Afrique.</w:t>
            </w:r>
          </w:p>
          <w:p w14:paraId="0A691FE4" w14:textId="7DF93156" w:rsidR="00EA46FE" w:rsidRPr="0024222F" w:rsidRDefault="00EA46FE" w:rsidP="00CA7806">
            <w:pPr>
              <w:contextualSpacing/>
              <w:jc w:val="both"/>
              <w:rPr>
                <w:rFonts w:ascii="Calibri" w:hAnsi="Calibri"/>
                <w:i/>
                <w:iCs/>
                <w:sz w:val="20"/>
              </w:rPr>
            </w:pPr>
          </w:p>
          <w:p w14:paraId="3A14CDB8" w14:textId="306E6B73" w:rsidR="00EA46FE" w:rsidRPr="0024222F" w:rsidRDefault="00EA46FE" w:rsidP="00EA46FE">
            <w:pPr>
              <w:pStyle w:val="Default"/>
              <w:jc w:val="both"/>
              <w:rPr>
                <w:rFonts w:ascii="Calibri" w:hAnsi="Calibri" w:cs="Calibri"/>
                <w:color w:val="auto"/>
                <w:sz w:val="20"/>
                <w:szCs w:val="20"/>
              </w:rPr>
            </w:pPr>
            <w:r w:rsidRPr="0024222F">
              <w:rPr>
                <w:rFonts w:ascii="Calibri" w:hAnsi="Calibri"/>
                <w:color w:val="auto"/>
                <w:sz w:val="20"/>
              </w:rPr>
              <w:t xml:space="preserve">Présentation : </w:t>
            </w:r>
            <w:r w:rsidR="00A1492A" w:rsidRPr="0024222F">
              <w:rPr>
                <w:rFonts w:ascii="Calibri" w:hAnsi="Calibri"/>
                <w:color w:val="auto"/>
                <w:sz w:val="20"/>
              </w:rPr>
              <w:t xml:space="preserve">M. </w:t>
            </w:r>
            <w:r w:rsidRPr="0024222F">
              <w:rPr>
                <w:rFonts w:ascii="Calibri" w:hAnsi="Calibri"/>
                <w:color w:val="auto"/>
                <w:sz w:val="20"/>
              </w:rPr>
              <w:t>Anthony Munanda, Spécialiste principal, Fiscalité internationale, ATAF</w:t>
            </w:r>
          </w:p>
          <w:p w14:paraId="4B24DD84" w14:textId="77777777" w:rsidR="00EA46FE" w:rsidRPr="0024222F" w:rsidRDefault="00EA46FE" w:rsidP="00EA46FE">
            <w:pPr>
              <w:pStyle w:val="Default"/>
              <w:jc w:val="both"/>
              <w:rPr>
                <w:rFonts w:ascii="Calibri" w:hAnsi="Calibri" w:cs="Calibri"/>
                <w:color w:val="auto"/>
                <w:sz w:val="20"/>
                <w:szCs w:val="20"/>
              </w:rPr>
            </w:pPr>
          </w:p>
          <w:p w14:paraId="6052EA57" w14:textId="77777777" w:rsidR="00EA46FE" w:rsidRPr="0024222F" w:rsidRDefault="00EA46FE" w:rsidP="00EA46FE">
            <w:pPr>
              <w:pStyle w:val="Default"/>
              <w:jc w:val="both"/>
              <w:rPr>
                <w:rFonts w:ascii="Calibri" w:hAnsi="Calibri" w:cs="Calibri"/>
                <w:color w:val="auto"/>
                <w:sz w:val="20"/>
                <w:szCs w:val="20"/>
              </w:rPr>
            </w:pPr>
          </w:p>
          <w:p w14:paraId="67F50031" w14:textId="77777777" w:rsidR="00EA46FE" w:rsidRPr="0024222F" w:rsidRDefault="00EA46FE" w:rsidP="00EA46FE">
            <w:pPr>
              <w:pStyle w:val="Default"/>
              <w:jc w:val="both"/>
              <w:rPr>
                <w:rFonts w:ascii="Calibri" w:hAnsi="Calibri" w:cs="Calibri"/>
                <w:color w:val="auto"/>
                <w:sz w:val="20"/>
                <w:szCs w:val="20"/>
              </w:rPr>
            </w:pPr>
            <w:r w:rsidRPr="0024222F">
              <w:rPr>
                <w:rFonts w:ascii="Calibri" w:hAnsi="Calibri"/>
                <w:color w:val="auto"/>
                <w:sz w:val="20"/>
              </w:rPr>
              <w:t xml:space="preserve">Panélistes : </w:t>
            </w:r>
          </w:p>
          <w:p w14:paraId="3D1549EB" w14:textId="056C49C8" w:rsidR="00EA46FE" w:rsidRPr="0024222F" w:rsidRDefault="00A1492A" w:rsidP="00EA46FE">
            <w:pPr>
              <w:pStyle w:val="Default"/>
              <w:numPr>
                <w:ilvl w:val="0"/>
                <w:numId w:val="7"/>
              </w:numPr>
              <w:jc w:val="both"/>
              <w:rPr>
                <w:rFonts w:ascii="Calibri" w:hAnsi="Calibri"/>
                <w:color w:val="auto"/>
                <w:sz w:val="20"/>
              </w:rPr>
            </w:pPr>
            <w:r w:rsidRPr="0024222F">
              <w:rPr>
                <w:rFonts w:ascii="Calibri" w:hAnsi="Calibri"/>
                <w:color w:val="auto"/>
                <w:sz w:val="20"/>
              </w:rPr>
              <w:t xml:space="preserve">Mme </w:t>
            </w:r>
            <w:r w:rsidR="00EA46FE" w:rsidRPr="0024222F">
              <w:rPr>
                <w:rFonts w:ascii="Calibri" w:hAnsi="Calibri"/>
                <w:color w:val="auto"/>
                <w:sz w:val="20"/>
              </w:rPr>
              <w:t xml:space="preserve">Grace Perez Navarro, Directrice, Centre de Politique et d'Administration fiscales, OCDE   </w:t>
            </w:r>
          </w:p>
          <w:p w14:paraId="74C18858" w14:textId="491011CF" w:rsidR="00EA46FE" w:rsidRPr="0024222F" w:rsidRDefault="00A1492A" w:rsidP="00EA46FE">
            <w:pPr>
              <w:pStyle w:val="Default"/>
              <w:numPr>
                <w:ilvl w:val="0"/>
                <w:numId w:val="7"/>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Mathew Olusanya Gbonjubola Président, Comité d'Experts de la Coopération internationale en matière fiscale, Nations Unies (ONU)</w:t>
            </w:r>
          </w:p>
          <w:p w14:paraId="3F989F37" w14:textId="1932B1DA" w:rsidR="00EA46FE" w:rsidRPr="0024222F" w:rsidRDefault="00A1492A" w:rsidP="00EA46FE">
            <w:pPr>
              <w:pStyle w:val="Default"/>
              <w:numPr>
                <w:ilvl w:val="0"/>
                <w:numId w:val="7"/>
              </w:numPr>
              <w:jc w:val="both"/>
              <w:rPr>
                <w:rFonts w:ascii="Calibri" w:hAnsi="Calibri" w:cs="Calibri"/>
                <w:color w:val="auto"/>
                <w:sz w:val="20"/>
                <w:szCs w:val="20"/>
              </w:rPr>
            </w:pPr>
            <w:r w:rsidRPr="0024222F">
              <w:rPr>
                <w:rFonts w:ascii="Calibri" w:hAnsi="Calibri"/>
                <w:color w:val="auto"/>
                <w:sz w:val="20"/>
              </w:rPr>
              <w:t xml:space="preserve">M. </w:t>
            </w:r>
            <w:proofErr w:type="spellStart"/>
            <w:r w:rsidR="00EA46FE" w:rsidRPr="0024222F">
              <w:rPr>
                <w:rFonts w:ascii="Calibri" w:hAnsi="Calibri"/>
                <w:color w:val="auto"/>
                <w:sz w:val="20"/>
              </w:rPr>
              <w:t>Hakamba</w:t>
            </w:r>
            <w:proofErr w:type="spellEnd"/>
            <w:r w:rsidR="00EA46FE" w:rsidRPr="0024222F">
              <w:rPr>
                <w:rFonts w:ascii="Calibri" w:hAnsi="Calibri"/>
                <w:color w:val="auto"/>
                <w:sz w:val="20"/>
              </w:rPr>
              <w:t xml:space="preserve"> </w:t>
            </w:r>
            <w:proofErr w:type="spellStart"/>
            <w:r w:rsidR="00EA46FE" w:rsidRPr="0024222F">
              <w:rPr>
                <w:rFonts w:ascii="Calibri" w:hAnsi="Calibri"/>
                <w:color w:val="auto"/>
                <w:sz w:val="20"/>
              </w:rPr>
              <w:t>Wangwe</w:t>
            </w:r>
            <w:proofErr w:type="spellEnd"/>
            <w:r w:rsidR="00EA46FE" w:rsidRPr="0024222F">
              <w:rPr>
                <w:rFonts w:ascii="Calibri" w:hAnsi="Calibri"/>
                <w:color w:val="auto"/>
                <w:sz w:val="20"/>
              </w:rPr>
              <w:t xml:space="preserve">, Directeur général, Administration fiscale du Kenya </w:t>
            </w:r>
          </w:p>
          <w:p w14:paraId="5D20D593" w14:textId="38803FBB" w:rsidR="00EA46FE" w:rsidRPr="0024222F" w:rsidRDefault="00A1492A" w:rsidP="00EA46FE">
            <w:pPr>
              <w:pStyle w:val="Default"/>
              <w:numPr>
                <w:ilvl w:val="0"/>
                <w:numId w:val="7"/>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Alpha Ngom, Chef du Bureau de la Coopération internationale, Direction générale des impôts</w:t>
            </w:r>
            <w:r w:rsidRPr="0024222F">
              <w:rPr>
                <w:rFonts w:ascii="Calibri" w:hAnsi="Calibri"/>
                <w:color w:val="auto"/>
                <w:sz w:val="20"/>
              </w:rPr>
              <w:t xml:space="preserve"> et des domaines</w:t>
            </w:r>
            <w:r w:rsidR="00EA46FE" w:rsidRPr="0024222F">
              <w:rPr>
                <w:rFonts w:ascii="Calibri" w:hAnsi="Calibri"/>
                <w:color w:val="auto"/>
                <w:sz w:val="20"/>
              </w:rPr>
              <w:t xml:space="preserve">, Sénégal </w:t>
            </w:r>
          </w:p>
          <w:p w14:paraId="4FAE4503" w14:textId="12964B38" w:rsidR="00EA46FE" w:rsidRPr="0024222F" w:rsidRDefault="00A1492A" w:rsidP="00EA46FE">
            <w:pPr>
              <w:pStyle w:val="Default"/>
              <w:numPr>
                <w:ilvl w:val="0"/>
                <w:numId w:val="7"/>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 xml:space="preserve">Habiba Ben Barka, Cheffe de la Section Afrique, Conférence des Nations unies sur le Commerce et le Développement (CNUCED) </w:t>
            </w:r>
          </w:p>
          <w:p w14:paraId="6B9A7168" w14:textId="47C20B15" w:rsidR="00EA46FE" w:rsidRPr="0024222F" w:rsidRDefault="00A1492A" w:rsidP="00EA46FE">
            <w:pPr>
              <w:pStyle w:val="Default"/>
              <w:numPr>
                <w:ilvl w:val="0"/>
                <w:numId w:val="7"/>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 xml:space="preserve">Alex </w:t>
            </w:r>
            <w:proofErr w:type="spellStart"/>
            <w:r w:rsidR="00EA46FE" w:rsidRPr="0024222F">
              <w:rPr>
                <w:rFonts w:ascii="Calibri" w:hAnsi="Calibri"/>
                <w:color w:val="auto"/>
                <w:sz w:val="20"/>
              </w:rPr>
              <w:t>Ampaabeng</w:t>
            </w:r>
            <w:proofErr w:type="spellEnd"/>
            <w:r w:rsidR="00EA46FE" w:rsidRPr="0024222F">
              <w:rPr>
                <w:rFonts w:ascii="Calibri" w:hAnsi="Calibri"/>
                <w:color w:val="auto"/>
                <w:sz w:val="20"/>
              </w:rPr>
              <w:t>, Spécialiste en Politique fiscale, Oxfam International</w:t>
            </w:r>
          </w:p>
          <w:p w14:paraId="1EFDA383" w14:textId="7A30001D" w:rsidR="00EA46FE" w:rsidRPr="0024222F" w:rsidRDefault="00EA46FE" w:rsidP="00EA46FE">
            <w:pPr>
              <w:jc w:val="both"/>
              <w:rPr>
                <w:rFonts w:ascii="Calibri" w:hAnsi="Calibri"/>
                <w:b/>
                <w:color w:val="002060"/>
                <w:sz w:val="20"/>
                <w:szCs w:val="20"/>
              </w:rPr>
            </w:pPr>
          </w:p>
          <w:p w14:paraId="16BFF190" w14:textId="77777777" w:rsidR="00A1492A" w:rsidRPr="0024222F" w:rsidRDefault="00A1492A" w:rsidP="00EA46FE">
            <w:pPr>
              <w:jc w:val="both"/>
              <w:rPr>
                <w:rFonts w:ascii="Calibri" w:hAnsi="Calibri"/>
                <w:b/>
                <w:color w:val="002060"/>
                <w:sz w:val="20"/>
                <w:szCs w:val="20"/>
              </w:rPr>
            </w:pPr>
          </w:p>
          <w:p w14:paraId="03768E78" w14:textId="6F55B165" w:rsidR="00EA46FE" w:rsidRPr="0024222F" w:rsidRDefault="00EA46FE" w:rsidP="00EA46FE">
            <w:pPr>
              <w:rPr>
                <w:rFonts w:ascii="Calibri" w:hAnsi="Calibri" w:cs="Calibri"/>
                <w:bCs/>
                <w:color w:val="002060"/>
                <w:sz w:val="20"/>
                <w:szCs w:val="20"/>
              </w:rPr>
            </w:pPr>
            <w:r w:rsidRPr="0024222F">
              <w:rPr>
                <w:rFonts w:ascii="Calibri" w:hAnsi="Calibri"/>
                <w:color w:val="002060"/>
                <w:sz w:val="20"/>
              </w:rPr>
              <w:t xml:space="preserve">Modérateur : </w:t>
            </w:r>
            <w:r w:rsidR="008F38F3" w:rsidRPr="0024222F">
              <w:rPr>
                <w:rFonts w:ascii="Calibri" w:hAnsi="Calibri"/>
                <w:color w:val="002060"/>
                <w:sz w:val="20"/>
              </w:rPr>
              <w:t xml:space="preserve">Prof. </w:t>
            </w:r>
            <w:r w:rsidRPr="0024222F">
              <w:rPr>
                <w:rFonts w:ascii="Calibri" w:hAnsi="Calibri"/>
                <w:color w:val="002060"/>
                <w:sz w:val="20"/>
              </w:rPr>
              <w:t>Thabo Legwaila, Directeur général, Bureau du Médiateur fiscal, Afrique du Sud</w:t>
            </w:r>
          </w:p>
          <w:p w14:paraId="5BE6A355" w14:textId="77777777" w:rsidR="00EA46FE" w:rsidRPr="0024222F" w:rsidRDefault="00EA46FE" w:rsidP="00CA7806">
            <w:pPr>
              <w:contextualSpacing/>
              <w:jc w:val="both"/>
              <w:rPr>
                <w:rFonts w:ascii="Calibri" w:hAnsi="Calibri" w:cs="Calibri"/>
                <w:i/>
                <w:iCs/>
                <w:sz w:val="20"/>
                <w:szCs w:val="20"/>
              </w:rPr>
            </w:pPr>
          </w:p>
          <w:p w14:paraId="444ED570" w14:textId="77777777" w:rsidR="007260DA" w:rsidRPr="0024222F" w:rsidRDefault="007260DA" w:rsidP="00CA7806">
            <w:pPr>
              <w:jc w:val="both"/>
              <w:rPr>
                <w:rFonts w:ascii="Calibri" w:hAnsi="Calibri"/>
                <w:b/>
                <w:color w:val="002060"/>
                <w:sz w:val="20"/>
                <w:szCs w:val="20"/>
              </w:rPr>
            </w:pPr>
            <w:r w:rsidRPr="0024222F">
              <w:rPr>
                <w:rFonts w:ascii="Calibri" w:hAnsi="Calibri"/>
                <w:color w:val="002060"/>
                <w:sz w:val="20"/>
              </w:rPr>
              <w:t xml:space="preserve"> </w:t>
            </w:r>
          </w:p>
        </w:tc>
      </w:tr>
      <w:tr w:rsidR="007260DA" w:rsidRPr="0024222F" w14:paraId="45CB43CD" w14:textId="77777777" w:rsidTr="00CA7806">
        <w:trPr>
          <w:trHeight w:val="359"/>
          <w:jc w:val="center"/>
        </w:trPr>
        <w:tc>
          <w:tcPr>
            <w:tcW w:w="10089" w:type="dxa"/>
            <w:gridSpan w:val="2"/>
            <w:tcBorders>
              <w:top w:val="single" w:sz="4" w:space="0" w:color="auto"/>
              <w:left w:val="single" w:sz="4" w:space="0" w:color="auto"/>
              <w:bottom w:val="single" w:sz="4" w:space="0" w:color="auto"/>
              <w:right w:val="single" w:sz="4" w:space="0" w:color="auto"/>
            </w:tcBorders>
          </w:tcPr>
          <w:p w14:paraId="1D75A86E" w14:textId="77777777" w:rsidR="007260DA" w:rsidRPr="0024222F" w:rsidRDefault="007260DA" w:rsidP="00CA7806">
            <w:pPr>
              <w:jc w:val="both"/>
              <w:rPr>
                <w:rFonts w:ascii="Calibri" w:hAnsi="Calibri"/>
                <w:b/>
                <w:color w:val="002060"/>
                <w:sz w:val="20"/>
                <w:szCs w:val="20"/>
                <w:lang w:eastAsia="en-GB"/>
              </w:rPr>
            </w:pPr>
          </w:p>
        </w:tc>
        <w:bookmarkEnd w:id="5"/>
      </w:tr>
      <w:tr w:rsidR="007260DA" w:rsidRPr="0024222F" w14:paraId="07F4823F" w14:textId="77777777" w:rsidTr="00CA7806">
        <w:trPr>
          <w:trHeight w:val="313"/>
          <w:jc w:val="center"/>
        </w:trPr>
        <w:tc>
          <w:tcPr>
            <w:tcW w:w="144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F4E006"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10h30 – 11h00</w:t>
            </w:r>
          </w:p>
        </w:tc>
        <w:tc>
          <w:tcPr>
            <w:tcW w:w="864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A4303C5" w14:textId="77777777" w:rsidR="007260DA" w:rsidRPr="0024222F" w:rsidRDefault="007260DA" w:rsidP="00CA7806">
            <w:pPr>
              <w:rPr>
                <w:rFonts w:ascii="Calibri" w:hAnsi="Calibri"/>
                <w:b/>
                <w:i/>
                <w:iCs/>
                <w:color w:val="002060"/>
                <w:sz w:val="20"/>
                <w:szCs w:val="20"/>
              </w:rPr>
            </w:pPr>
            <w:r w:rsidRPr="0024222F">
              <w:rPr>
                <w:rFonts w:ascii="Calibri" w:hAnsi="Calibri"/>
                <w:b/>
                <w:i/>
                <w:color w:val="002060"/>
                <w:sz w:val="20"/>
              </w:rPr>
              <w:t>Pause rafraîchissants</w:t>
            </w:r>
          </w:p>
        </w:tc>
      </w:tr>
      <w:tr w:rsidR="007260DA" w:rsidRPr="0024222F" w14:paraId="5374FE52"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hideMark/>
          </w:tcPr>
          <w:p w14:paraId="4A357105"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11h00 – 12h00</w:t>
            </w:r>
          </w:p>
        </w:tc>
        <w:tc>
          <w:tcPr>
            <w:tcW w:w="8640" w:type="dxa"/>
            <w:tcBorders>
              <w:top w:val="single" w:sz="4" w:space="0" w:color="auto"/>
              <w:left w:val="single" w:sz="4" w:space="0" w:color="auto"/>
              <w:bottom w:val="single" w:sz="4" w:space="0" w:color="auto"/>
              <w:right w:val="single" w:sz="4" w:space="0" w:color="auto"/>
            </w:tcBorders>
          </w:tcPr>
          <w:p w14:paraId="7F3DA740" w14:textId="77777777" w:rsidR="007260DA" w:rsidRPr="0024222F" w:rsidRDefault="007260DA" w:rsidP="00CA7806">
            <w:pPr>
              <w:rPr>
                <w:b/>
                <w:bCs/>
              </w:rPr>
            </w:pPr>
            <w:r w:rsidRPr="0024222F">
              <w:rPr>
                <w:rFonts w:ascii="Calibri" w:hAnsi="Calibri"/>
                <w:b/>
                <w:sz w:val="20"/>
              </w:rPr>
              <w:t>SESSION 6 : LE CAPITAL HUMAIN DANS L'ADMINISTRATION FISCALE : LE PERCEPTEUR DE L'AVENIR</w:t>
            </w:r>
          </w:p>
          <w:p w14:paraId="7B464BAA" w14:textId="4D9BDCAE" w:rsidR="007260DA" w:rsidRPr="0024222F" w:rsidRDefault="007260DA" w:rsidP="00CA7806">
            <w:pPr>
              <w:jc w:val="both"/>
              <w:rPr>
                <w:rFonts w:ascii="Calibri" w:hAnsi="Calibri"/>
                <w:i/>
                <w:sz w:val="20"/>
              </w:rPr>
            </w:pPr>
            <w:r w:rsidRPr="0024222F">
              <w:rPr>
                <w:rFonts w:ascii="Calibri" w:hAnsi="Calibri"/>
                <w:i/>
                <w:sz w:val="20"/>
              </w:rPr>
              <w:t>Cette session sera axée sur la création d'équipes fiscales inclusives, compétentes, professionnelles et réputées en Afrique. Elle explorera comment mettre en place des équipes fiscales dynamiques dotées d'un sens du service qui évaluent, collectent et comptabilisent correctement les recettes. La session examinera plus en détail le cadre de bien-être requis pour soutenir ces équipes, ce qui se traduira par la rétention du personnel si nécessaire et la planification de la relève.</w:t>
            </w:r>
          </w:p>
          <w:p w14:paraId="6F6DCC16" w14:textId="623B4FC4" w:rsidR="00EA46FE" w:rsidRPr="0024222F" w:rsidRDefault="00EA46FE" w:rsidP="00CA7806">
            <w:pPr>
              <w:jc w:val="both"/>
              <w:rPr>
                <w:i/>
                <w:iCs/>
              </w:rPr>
            </w:pPr>
          </w:p>
          <w:p w14:paraId="33EC6AB1" w14:textId="4D09F3C6" w:rsidR="003D6500" w:rsidRPr="0024222F" w:rsidRDefault="00EA46FE" w:rsidP="003D6500">
            <w:pPr>
              <w:pStyle w:val="Default"/>
              <w:jc w:val="both"/>
              <w:rPr>
                <w:rFonts w:ascii="Calibri" w:hAnsi="Calibri" w:cs="Calibri"/>
                <w:color w:val="auto"/>
                <w:sz w:val="20"/>
                <w:szCs w:val="20"/>
              </w:rPr>
            </w:pPr>
            <w:r w:rsidRPr="0024222F">
              <w:rPr>
                <w:rFonts w:ascii="Calibri" w:hAnsi="Calibri"/>
                <w:color w:val="auto"/>
                <w:sz w:val="20"/>
              </w:rPr>
              <w:t xml:space="preserve">Présentation : </w:t>
            </w:r>
            <w:r w:rsidR="003D6500" w:rsidRPr="0024222F">
              <w:rPr>
                <w:rFonts w:ascii="Calibri" w:hAnsi="Calibri"/>
                <w:color w:val="auto"/>
                <w:sz w:val="20"/>
              </w:rPr>
              <w:t>Mme</w:t>
            </w:r>
            <w:r w:rsidR="008F38F3" w:rsidRPr="0024222F">
              <w:rPr>
                <w:rFonts w:ascii="Calibri" w:hAnsi="Calibri"/>
                <w:color w:val="auto"/>
                <w:sz w:val="20"/>
              </w:rPr>
              <w:t xml:space="preserve"> </w:t>
            </w:r>
            <w:r w:rsidR="003D6500" w:rsidRPr="0024222F">
              <w:rPr>
                <w:rFonts w:ascii="Calibri" w:hAnsi="Calibri"/>
                <w:color w:val="auto"/>
                <w:sz w:val="20"/>
              </w:rPr>
              <w:t>Varsha Singh, Chef : Partenariat stratégique &amp; Coopération internationale, ATAF</w:t>
            </w:r>
          </w:p>
          <w:p w14:paraId="1F0B9C5E" w14:textId="0FC5D64E" w:rsidR="00EA46FE" w:rsidRPr="0024222F" w:rsidRDefault="00EA46FE" w:rsidP="00EA46FE">
            <w:pPr>
              <w:pStyle w:val="Default"/>
              <w:jc w:val="both"/>
              <w:rPr>
                <w:rFonts w:ascii="Calibri" w:hAnsi="Calibri" w:cs="Calibri"/>
                <w:color w:val="auto"/>
                <w:sz w:val="20"/>
                <w:szCs w:val="20"/>
              </w:rPr>
            </w:pPr>
          </w:p>
          <w:p w14:paraId="1B7A8B6E" w14:textId="77777777" w:rsidR="00EA46FE" w:rsidRPr="0024222F" w:rsidRDefault="00EA46FE" w:rsidP="00EA46FE">
            <w:pPr>
              <w:pStyle w:val="Default"/>
              <w:jc w:val="both"/>
              <w:rPr>
                <w:rFonts w:ascii="Calibri" w:hAnsi="Calibri" w:cs="Calibri"/>
                <w:color w:val="auto"/>
                <w:sz w:val="20"/>
                <w:szCs w:val="20"/>
              </w:rPr>
            </w:pPr>
          </w:p>
          <w:p w14:paraId="4743C72A" w14:textId="77777777" w:rsidR="00EA46FE" w:rsidRPr="0024222F" w:rsidRDefault="00EA46FE" w:rsidP="00EA46FE">
            <w:pPr>
              <w:pStyle w:val="Default"/>
              <w:jc w:val="both"/>
              <w:rPr>
                <w:rFonts w:ascii="Calibri" w:hAnsi="Calibri" w:cs="Calibri"/>
                <w:color w:val="auto"/>
                <w:sz w:val="20"/>
                <w:szCs w:val="20"/>
              </w:rPr>
            </w:pPr>
            <w:r w:rsidRPr="0024222F">
              <w:rPr>
                <w:rFonts w:ascii="Calibri" w:hAnsi="Calibri"/>
                <w:color w:val="auto"/>
                <w:sz w:val="20"/>
              </w:rPr>
              <w:t xml:space="preserve">Panélistes : </w:t>
            </w:r>
          </w:p>
          <w:p w14:paraId="0E3C65AF" w14:textId="12178E1C" w:rsidR="00EA46FE" w:rsidRPr="0024222F" w:rsidRDefault="00A1492A" w:rsidP="00EA46FE">
            <w:pPr>
              <w:pStyle w:val="Default"/>
              <w:numPr>
                <w:ilvl w:val="0"/>
                <w:numId w:val="8"/>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 xml:space="preserve">Babatunde Oladapo, Secrétaire exécutif, WATAF </w:t>
            </w:r>
          </w:p>
          <w:p w14:paraId="3E15B2BB" w14:textId="5837B3B2" w:rsidR="00EA46FE" w:rsidRPr="0024222F" w:rsidRDefault="00A1492A" w:rsidP="00EA46FE">
            <w:pPr>
              <w:pStyle w:val="Default"/>
              <w:numPr>
                <w:ilvl w:val="0"/>
                <w:numId w:val="8"/>
              </w:numPr>
              <w:jc w:val="both"/>
              <w:rPr>
                <w:rFonts w:ascii="Calibri" w:hAnsi="Calibri" w:cs="Calibri"/>
                <w:color w:val="auto"/>
                <w:sz w:val="20"/>
                <w:szCs w:val="20"/>
              </w:rPr>
            </w:pPr>
            <w:r w:rsidRPr="0024222F">
              <w:rPr>
                <w:rFonts w:ascii="Calibri" w:hAnsi="Calibri"/>
                <w:color w:val="auto"/>
                <w:sz w:val="20"/>
              </w:rPr>
              <w:t xml:space="preserve">M. </w:t>
            </w:r>
            <w:proofErr w:type="spellStart"/>
            <w:r w:rsidR="00EA46FE" w:rsidRPr="0024222F">
              <w:rPr>
                <w:rFonts w:ascii="Calibri" w:hAnsi="Calibri"/>
                <w:color w:val="auto"/>
                <w:sz w:val="20"/>
              </w:rPr>
              <w:t>Mahmad</w:t>
            </w:r>
            <w:proofErr w:type="spellEnd"/>
            <w:r w:rsidR="00EA46FE" w:rsidRPr="0024222F">
              <w:rPr>
                <w:rFonts w:ascii="Calibri" w:hAnsi="Calibri"/>
                <w:color w:val="auto"/>
                <w:sz w:val="20"/>
              </w:rPr>
              <w:t xml:space="preserve"> </w:t>
            </w:r>
            <w:proofErr w:type="spellStart"/>
            <w:r w:rsidR="00EA46FE" w:rsidRPr="0024222F">
              <w:rPr>
                <w:rFonts w:ascii="Calibri" w:hAnsi="Calibri"/>
                <w:color w:val="auto"/>
                <w:sz w:val="20"/>
              </w:rPr>
              <w:t>Oozeer</w:t>
            </w:r>
            <w:proofErr w:type="spellEnd"/>
            <w:r w:rsidR="00EA46FE" w:rsidRPr="0024222F">
              <w:rPr>
                <w:rFonts w:ascii="Calibri" w:hAnsi="Calibri"/>
                <w:color w:val="auto"/>
                <w:sz w:val="20"/>
              </w:rPr>
              <w:t xml:space="preserve">, Directeur, Administration fiscale de Maurice </w:t>
            </w:r>
          </w:p>
          <w:p w14:paraId="617686B3" w14:textId="405758AF" w:rsidR="00EA46FE" w:rsidRPr="0024222F" w:rsidRDefault="00A1492A" w:rsidP="00EA46FE">
            <w:pPr>
              <w:pStyle w:val="Default"/>
              <w:numPr>
                <w:ilvl w:val="0"/>
                <w:numId w:val="8"/>
              </w:numPr>
              <w:jc w:val="both"/>
              <w:rPr>
                <w:rFonts w:ascii="Calibri" w:hAnsi="Calibri" w:cs="Calibri"/>
                <w:color w:val="auto"/>
                <w:sz w:val="20"/>
                <w:szCs w:val="20"/>
              </w:rPr>
            </w:pPr>
            <w:r w:rsidRPr="0024222F">
              <w:rPr>
                <w:rFonts w:ascii="Calibri" w:hAnsi="Calibri"/>
                <w:color w:val="auto"/>
                <w:sz w:val="20"/>
              </w:rPr>
              <w:t xml:space="preserve">M. </w:t>
            </w:r>
            <w:r w:rsidR="00EA46FE" w:rsidRPr="0024222F">
              <w:rPr>
                <w:rFonts w:ascii="Calibri" w:hAnsi="Calibri"/>
                <w:color w:val="auto"/>
                <w:sz w:val="20"/>
              </w:rPr>
              <w:t xml:space="preserve">Sam </w:t>
            </w:r>
            <w:proofErr w:type="spellStart"/>
            <w:r w:rsidR="00EA46FE" w:rsidRPr="0024222F">
              <w:rPr>
                <w:rFonts w:ascii="Calibri" w:hAnsi="Calibri"/>
                <w:color w:val="auto"/>
                <w:sz w:val="20"/>
              </w:rPr>
              <w:t>Shivute</w:t>
            </w:r>
            <w:proofErr w:type="spellEnd"/>
            <w:r w:rsidR="00EA46FE" w:rsidRPr="0024222F">
              <w:rPr>
                <w:rFonts w:ascii="Calibri" w:hAnsi="Calibri"/>
                <w:color w:val="auto"/>
                <w:sz w:val="20"/>
              </w:rPr>
              <w:t xml:space="preserve">, Commissaire, Administration fiscale de Namibie </w:t>
            </w:r>
          </w:p>
          <w:p w14:paraId="1B1A67E8" w14:textId="48E6DDA7" w:rsidR="00EA46FE" w:rsidRPr="0024222F" w:rsidRDefault="00A1492A" w:rsidP="00EA46FE">
            <w:pPr>
              <w:pStyle w:val="Default"/>
              <w:numPr>
                <w:ilvl w:val="0"/>
                <w:numId w:val="8"/>
              </w:numPr>
              <w:jc w:val="both"/>
              <w:rPr>
                <w:rFonts w:ascii="Calibri" w:hAnsi="Calibri" w:cs="Calibri"/>
                <w:color w:val="auto"/>
                <w:sz w:val="18"/>
                <w:szCs w:val="18"/>
              </w:rPr>
            </w:pPr>
            <w:r w:rsidRPr="0024222F">
              <w:rPr>
                <w:rFonts w:ascii="Calibri" w:hAnsi="Calibri"/>
                <w:sz w:val="20"/>
              </w:rPr>
              <w:lastRenderedPageBreak/>
              <w:t xml:space="preserve">M. </w:t>
            </w:r>
            <w:r w:rsidR="00EA46FE" w:rsidRPr="0024222F">
              <w:rPr>
                <w:rFonts w:ascii="Calibri" w:hAnsi="Calibri"/>
                <w:sz w:val="20"/>
              </w:rPr>
              <w:t xml:space="preserve">Thabo </w:t>
            </w:r>
            <w:proofErr w:type="spellStart"/>
            <w:r w:rsidR="00EA46FE" w:rsidRPr="0024222F">
              <w:rPr>
                <w:rFonts w:ascii="Calibri" w:hAnsi="Calibri"/>
                <w:sz w:val="20"/>
              </w:rPr>
              <w:t>Khasipe</w:t>
            </w:r>
            <w:proofErr w:type="spellEnd"/>
            <w:r w:rsidR="00EA46FE" w:rsidRPr="0024222F">
              <w:rPr>
                <w:rFonts w:ascii="Calibri" w:hAnsi="Calibri"/>
                <w:sz w:val="20"/>
              </w:rPr>
              <w:t xml:space="preserve">, Commissaire général, Administration fiscale du Lesotho </w:t>
            </w:r>
          </w:p>
          <w:p w14:paraId="5F10F1D1" w14:textId="6CEEED0A" w:rsidR="00EA46FE" w:rsidRPr="007D7161" w:rsidRDefault="00A1492A" w:rsidP="00EA46FE">
            <w:pPr>
              <w:pStyle w:val="Default"/>
              <w:numPr>
                <w:ilvl w:val="0"/>
                <w:numId w:val="8"/>
              </w:numPr>
              <w:jc w:val="both"/>
              <w:rPr>
                <w:rFonts w:ascii="Calibri" w:hAnsi="Calibri" w:cs="Calibri"/>
                <w:color w:val="auto"/>
                <w:sz w:val="20"/>
                <w:szCs w:val="20"/>
                <w:lang w:val="en-ZA"/>
              </w:rPr>
            </w:pPr>
            <w:r w:rsidRPr="007D7161">
              <w:rPr>
                <w:rFonts w:ascii="Calibri" w:hAnsi="Calibri"/>
                <w:color w:val="auto"/>
                <w:sz w:val="20"/>
                <w:lang w:val="en-ZA"/>
              </w:rPr>
              <w:t xml:space="preserve">M. </w:t>
            </w:r>
            <w:proofErr w:type="spellStart"/>
            <w:r w:rsidR="00EA46FE" w:rsidRPr="007D7161">
              <w:rPr>
                <w:rFonts w:ascii="Calibri" w:hAnsi="Calibri"/>
                <w:color w:val="auto"/>
                <w:sz w:val="20"/>
                <w:lang w:val="en-ZA"/>
              </w:rPr>
              <w:t>Esiri</w:t>
            </w:r>
            <w:proofErr w:type="spellEnd"/>
            <w:r w:rsidR="00EA46FE" w:rsidRPr="007D7161">
              <w:rPr>
                <w:rFonts w:ascii="Calibri" w:hAnsi="Calibri"/>
                <w:color w:val="auto"/>
                <w:sz w:val="20"/>
                <w:lang w:val="en-ZA"/>
              </w:rPr>
              <w:t xml:space="preserve"> </w:t>
            </w:r>
            <w:proofErr w:type="spellStart"/>
            <w:r w:rsidR="00EA46FE" w:rsidRPr="007D7161">
              <w:rPr>
                <w:rFonts w:ascii="Calibri" w:hAnsi="Calibri"/>
                <w:color w:val="auto"/>
                <w:sz w:val="20"/>
                <w:lang w:val="en-ZA"/>
              </w:rPr>
              <w:t>Agbeyi</w:t>
            </w:r>
            <w:proofErr w:type="spellEnd"/>
            <w:r w:rsidR="00EA46FE" w:rsidRPr="007D7161">
              <w:rPr>
                <w:rFonts w:ascii="Calibri" w:hAnsi="Calibri"/>
                <w:color w:val="auto"/>
                <w:sz w:val="20"/>
                <w:lang w:val="en-ZA"/>
              </w:rPr>
              <w:t xml:space="preserve"> - Partner, Private Clients &amp; Family Business Leader, PricewaterhouseCoopers (PwC)</w:t>
            </w:r>
          </w:p>
          <w:p w14:paraId="2819C428" w14:textId="77777777" w:rsidR="00EA46FE" w:rsidRPr="007D7161" w:rsidRDefault="00EA46FE" w:rsidP="00EA46FE">
            <w:pPr>
              <w:pStyle w:val="Default"/>
              <w:jc w:val="both"/>
              <w:rPr>
                <w:rFonts w:ascii="Calibri" w:hAnsi="Calibri" w:cs="Calibri"/>
                <w:color w:val="auto"/>
                <w:sz w:val="20"/>
                <w:szCs w:val="20"/>
                <w:lang w:val="en-ZA"/>
              </w:rPr>
            </w:pPr>
          </w:p>
          <w:p w14:paraId="7F86F537" w14:textId="77777777" w:rsidR="00EA46FE" w:rsidRPr="007D7161" w:rsidRDefault="00EA46FE" w:rsidP="00EA46FE">
            <w:pPr>
              <w:pStyle w:val="ListParagraph"/>
              <w:ind w:left="0"/>
              <w:jc w:val="both"/>
              <w:rPr>
                <w:rFonts w:ascii="Calibri" w:hAnsi="Calibri" w:cs="Calibri"/>
                <w:sz w:val="20"/>
                <w:szCs w:val="20"/>
                <w:lang w:val="en-ZA"/>
              </w:rPr>
            </w:pPr>
          </w:p>
          <w:p w14:paraId="777A3224" w14:textId="54EC4D23" w:rsidR="00EA46FE" w:rsidRPr="0024222F" w:rsidRDefault="00EA46FE" w:rsidP="00EA46FE">
            <w:pPr>
              <w:rPr>
                <w:rFonts w:ascii="Calibri" w:hAnsi="Calibri" w:cs="Calibri"/>
                <w:bCs/>
                <w:color w:val="002060"/>
                <w:sz w:val="20"/>
                <w:szCs w:val="20"/>
              </w:rPr>
            </w:pPr>
            <w:r w:rsidRPr="0024222F">
              <w:rPr>
                <w:rFonts w:ascii="Calibri" w:hAnsi="Calibri"/>
                <w:color w:val="002060"/>
                <w:sz w:val="20"/>
              </w:rPr>
              <w:t xml:space="preserve">Modératrice : </w:t>
            </w:r>
            <w:r w:rsidR="008F38F3" w:rsidRPr="0024222F">
              <w:rPr>
                <w:rFonts w:ascii="Calibri" w:hAnsi="Calibri"/>
                <w:color w:val="002060"/>
                <w:sz w:val="20"/>
              </w:rPr>
              <w:t xml:space="preserve">Mme </w:t>
            </w:r>
            <w:proofErr w:type="spellStart"/>
            <w:r w:rsidRPr="0024222F">
              <w:rPr>
                <w:rFonts w:ascii="Calibri" w:hAnsi="Calibri"/>
                <w:color w:val="002060"/>
                <w:sz w:val="20"/>
              </w:rPr>
              <w:t>Ifueko</w:t>
            </w:r>
            <w:proofErr w:type="spellEnd"/>
            <w:r w:rsidRPr="0024222F">
              <w:rPr>
                <w:rFonts w:ascii="Calibri" w:hAnsi="Calibri"/>
                <w:color w:val="002060"/>
                <w:sz w:val="20"/>
              </w:rPr>
              <w:t xml:space="preserve"> </w:t>
            </w:r>
            <w:proofErr w:type="spellStart"/>
            <w:r w:rsidRPr="0024222F">
              <w:rPr>
                <w:rFonts w:ascii="Calibri" w:hAnsi="Calibri"/>
                <w:color w:val="002060"/>
                <w:sz w:val="20"/>
              </w:rPr>
              <w:t>Omogui-Okauru</w:t>
            </w:r>
            <w:proofErr w:type="spellEnd"/>
            <w:r w:rsidRPr="0024222F">
              <w:rPr>
                <w:rFonts w:ascii="Calibri" w:hAnsi="Calibri"/>
                <w:color w:val="002060"/>
                <w:sz w:val="20"/>
              </w:rPr>
              <w:t xml:space="preserve">, </w:t>
            </w:r>
            <w:r w:rsidR="00A1492A" w:rsidRPr="0024222F">
              <w:rPr>
                <w:rFonts w:ascii="Calibri" w:hAnsi="Calibri"/>
                <w:color w:val="002060"/>
                <w:sz w:val="20"/>
              </w:rPr>
              <w:t>Associée principale,</w:t>
            </w:r>
            <w:r w:rsidRPr="0024222F">
              <w:rPr>
                <w:rFonts w:ascii="Calibri" w:hAnsi="Calibri"/>
                <w:color w:val="002060"/>
                <w:sz w:val="20"/>
              </w:rPr>
              <w:t xml:space="preserve"> Compliance Professional PLC  </w:t>
            </w:r>
          </w:p>
          <w:p w14:paraId="18700213" w14:textId="77777777" w:rsidR="00EA46FE" w:rsidRPr="0024222F" w:rsidRDefault="00EA46FE" w:rsidP="00CA7806">
            <w:pPr>
              <w:jc w:val="both"/>
              <w:rPr>
                <w:i/>
                <w:iCs/>
              </w:rPr>
            </w:pPr>
          </w:p>
          <w:p w14:paraId="52D1BE0E" w14:textId="77777777" w:rsidR="007260DA" w:rsidRPr="0024222F" w:rsidRDefault="007260DA" w:rsidP="00CA7806">
            <w:pPr>
              <w:contextualSpacing/>
              <w:jc w:val="both"/>
              <w:rPr>
                <w:rFonts w:ascii="Arial" w:hAnsi="Arial"/>
              </w:rPr>
            </w:pPr>
            <w:r w:rsidRPr="0024222F">
              <w:rPr>
                <w:rFonts w:ascii="Calibri" w:hAnsi="Calibri"/>
                <w:sz w:val="20"/>
              </w:rPr>
              <w:t xml:space="preserve"> </w:t>
            </w:r>
          </w:p>
        </w:tc>
      </w:tr>
      <w:tr w:rsidR="007260DA" w:rsidRPr="0024222F" w14:paraId="0EBCCED5" w14:textId="77777777" w:rsidTr="00CA7806">
        <w:trPr>
          <w:trHeight w:val="372"/>
          <w:jc w:val="center"/>
        </w:trPr>
        <w:tc>
          <w:tcPr>
            <w:tcW w:w="144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A4D6475" w14:textId="77777777" w:rsidR="007260DA" w:rsidRPr="0024222F" w:rsidRDefault="007260DA" w:rsidP="00CA7806">
            <w:pPr>
              <w:rPr>
                <w:rFonts w:ascii="Calibri" w:hAnsi="Calibri" w:cs="Arial"/>
                <w:b/>
                <w:color w:val="002060"/>
                <w:sz w:val="20"/>
                <w:szCs w:val="20"/>
              </w:rPr>
            </w:pPr>
            <w:bookmarkStart w:id="6" w:name="_Hlk523318293"/>
          </w:p>
        </w:tc>
        <w:tc>
          <w:tcPr>
            <w:tcW w:w="86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613C016" w14:textId="77777777" w:rsidR="007260DA" w:rsidRPr="0024222F" w:rsidRDefault="007260DA" w:rsidP="00CA7806">
            <w:pPr>
              <w:rPr>
                <w:rFonts w:ascii="Calibri" w:hAnsi="Calibri" w:cs="Arial"/>
                <w:b/>
                <w:color w:val="002060"/>
                <w:sz w:val="20"/>
                <w:szCs w:val="20"/>
                <w:lang w:eastAsia="en-GB"/>
              </w:rPr>
            </w:pPr>
          </w:p>
        </w:tc>
        <w:bookmarkEnd w:id="6"/>
      </w:tr>
      <w:tr w:rsidR="007260DA" w:rsidRPr="0024222F" w14:paraId="2976F2AA"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hideMark/>
          </w:tcPr>
          <w:p w14:paraId="7C5775C0"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12h00 – 13h00</w:t>
            </w:r>
          </w:p>
        </w:tc>
        <w:tc>
          <w:tcPr>
            <w:tcW w:w="8640" w:type="dxa"/>
            <w:tcBorders>
              <w:top w:val="single" w:sz="4" w:space="0" w:color="auto"/>
              <w:left w:val="single" w:sz="4" w:space="0" w:color="auto"/>
              <w:bottom w:val="single" w:sz="4" w:space="0" w:color="auto"/>
              <w:right w:val="single" w:sz="4" w:space="0" w:color="auto"/>
            </w:tcBorders>
          </w:tcPr>
          <w:p w14:paraId="4E84436C" w14:textId="52D5F2AA" w:rsidR="007260DA" w:rsidRPr="0024222F" w:rsidRDefault="007260DA" w:rsidP="00CA7806">
            <w:pPr>
              <w:rPr>
                <w:rFonts w:ascii="Calibri" w:hAnsi="Calibri"/>
                <w:b/>
                <w:color w:val="002060"/>
                <w:sz w:val="20"/>
              </w:rPr>
            </w:pPr>
            <w:r w:rsidRPr="0024222F">
              <w:rPr>
                <w:rFonts w:ascii="Calibri" w:hAnsi="Calibri"/>
                <w:b/>
                <w:color w:val="002060"/>
                <w:sz w:val="20"/>
              </w:rPr>
              <w:t>LANCEMENT DU MANUEL SUR L'AVENIR DE L'IMPOSITION DES RESSOURCES</w:t>
            </w:r>
          </w:p>
          <w:p w14:paraId="74CB4A7B" w14:textId="77777777" w:rsidR="00A1492A" w:rsidRPr="0024222F" w:rsidRDefault="00A1492A" w:rsidP="00CA7806">
            <w:pPr>
              <w:rPr>
                <w:rFonts w:ascii="Calibri" w:hAnsi="Calibri"/>
                <w:b/>
                <w:color w:val="002060"/>
                <w:sz w:val="20"/>
              </w:rPr>
            </w:pPr>
          </w:p>
          <w:p w14:paraId="1F580459" w14:textId="6DC5A5A5" w:rsidR="00A1492A" w:rsidRPr="0024222F" w:rsidRDefault="008F38F3" w:rsidP="00A1492A">
            <w:pPr>
              <w:spacing w:line="252" w:lineRule="auto"/>
              <w:ind w:left="720"/>
              <w:contextualSpacing/>
              <w:rPr>
                <w:rFonts w:ascii="Calibri" w:hAnsi="Calibri" w:cs="Calibri"/>
                <w:sz w:val="20"/>
                <w:szCs w:val="20"/>
              </w:rPr>
            </w:pPr>
            <w:r w:rsidRPr="0024222F">
              <w:rPr>
                <w:rFonts w:ascii="Calibri" w:hAnsi="Calibri" w:cs="Calibri"/>
                <w:sz w:val="20"/>
                <w:szCs w:val="20"/>
              </w:rPr>
              <w:t>Modératrice</w:t>
            </w:r>
            <w:r w:rsidR="00A1492A" w:rsidRPr="0024222F">
              <w:rPr>
                <w:rFonts w:ascii="Calibri" w:hAnsi="Calibri" w:cs="Calibri"/>
                <w:sz w:val="20"/>
                <w:szCs w:val="20"/>
              </w:rPr>
              <w:t xml:space="preserve"> : Mme Mary BAINE, </w:t>
            </w:r>
            <w:r w:rsidRPr="0024222F">
              <w:rPr>
                <w:rFonts w:ascii="Calibri" w:hAnsi="Calibri" w:cs="Calibri"/>
                <w:sz w:val="20"/>
                <w:szCs w:val="20"/>
              </w:rPr>
              <w:t>Secrétaire</w:t>
            </w:r>
            <w:r w:rsidR="00A1492A" w:rsidRPr="0024222F">
              <w:rPr>
                <w:rFonts w:ascii="Calibri" w:hAnsi="Calibri" w:cs="Calibri"/>
                <w:sz w:val="20"/>
                <w:szCs w:val="20"/>
              </w:rPr>
              <w:t xml:space="preserve"> </w:t>
            </w:r>
            <w:r w:rsidRPr="0024222F">
              <w:rPr>
                <w:rFonts w:ascii="Calibri" w:hAnsi="Calibri" w:cs="Calibri"/>
                <w:sz w:val="20"/>
                <w:szCs w:val="20"/>
              </w:rPr>
              <w:t>exécutive</w:t>
            </w:r>
            <w:r w:rsidR="00A1492A" w:rsidRPr="0024222F">
              <w:rPr>
                <w:rFonts w:ascii="Calibri" w:hAnsi="Calibri" w:cs="Calibri"/>
                <w:sz w:val="20"/>
                <w:szCs w:val="20"/>
              </w:rPr>
              <w:t xml:space="preserve"> adjointe, ATAF</w:t>
            </w:r>
          </w:p>
          <w:p w14:paraId="65F42625" w14:textId="77777777" w:rsidR="00A1492A" w:rsidRPr="0024222F" w:rsidRDefault="00A1492A" w:rsidP="00A1492A">
            <w:pPr>
              <w:spacing w:line="252" w:lineRule="auto"/>
              <w:ind w:left="720"/>
              <w:contextualSpacing/>
              <w:rPr>
                <w:rFonts w:ascii="Calibri" w:hAnsi="Calibri" w:cs="Calibri"/>
                <w:sz w:val="20"/>
                <w:szCs w:val="20"/>
              </w:rPr>
            </w:pPr>
          </w:p>
          <w:p w14:paraId="18C36BB4" w14:textId="61DE715E" w:rsidR="00A1492A" w:rsidRPr="0024222F" w:rsidRDefault="00EA46FE" w:rsidP="00EA46FE">
            <w:pPr>
              <w:numPr>
                <w:ilvl w:val="0"/>
                <w:numId w:val="9"/>
              </w:numPr>
              <w:spacing w:line="252" w:lineRule="auto"/>
              <w:contextualSpacing/>
              <w:rPr>
                <w:rFonts w:ascii="Calibri" w:hAnsi="Calibri" w:cs="Calibri"/>
                <w:sz w:val="20"/>
                <w:szCs w:val="20"/>
              </w:rPr>
            </w:pPr>
            <w:r w:rsidRPr="0024222F">
              <w:rPr>
                <w:rFonts w:ascii="Calibri" w:hAnsi="Calibri"/>
                <w:sz w:val="20"/>
              </w:rPr>
              <w:t>Présentation sur les principaux thèmes</w:t>
            </w:r>
            <w:r w:rsidR="00A1492A" w:rsidRPr="0024222F">
              <w:rPr>
                <w:rFonts w:ascii="Calibri" w:hAnsi="Calibri"/>
                <w:sz w:val="20"/>
              </w:rPr>
              <w:t xml:space="preserve"> et </w:t>
            </w:r>
            <w:r w:rsidRPr="0024222F">
              <w:rPr>
                <w:rFonts w:ascii="Calibri" w:hAnsi="Calibri"/>
                <w:sz w:val="20"/>
              </w:rPr>
              <w:t xml:space="preserve">idées du </w:t>
            </w:r>
            <w:r w:rsidR="00A1492A" w:rsidRPr="0024222F">
              <w:rPr>
                <w:rFonts w:ascii="Calibri" w:hAnsi="Calibri"/>
                <w:sz w:val="20"/>
              </w:rPr>
              <w:t>Manuel</w:t>
            </w:r>
            <w:r w:rsidRPr="0024222F">
              <w:rPr>
                <w:rFonts w:ascii="Calibri" w:hAnsi="Calibri"/>
                <w:sz w:val="20"/>
              </w:rPr>
              <w:t xml:space="preserve">, </w:t>
            </w:r>
            <w:r w:rsidR="00A1492A" w:rsidRPr="0024222F">
              <w:rPr>
                <w:rFonts w:ascii="Calibri" w:hAnsi="Calibri"/>
                <w:sz w:val="20"/>
              </w:rPr>
              <w:t xml:space="preserve">Dr. </w:t>
            </w:r>
            <w:r w:rsidRPr="0024222F">
              <w:rPr>
                <w:rFonts w:ascii="Calibri" w:hAnsi="Calibri"/>
                <w:sz w:val="20"/>
              </w:rPr>
              <w:t>Ezera Madzivanyika</w:t>
            </w:r>
            <w:r w:rsidR="00A1492A" w:rsidRPr="0024222F">
              <w:rPr>
                <w:rFonts w:ascii="Calibri" w:hAnsi="Calibri"/>
                <w:sz w:val="20"/>
              </w:rPr>
              <w:t xml:space="preserve">, Chef de service : Recherche </w:t>
            </w:r>
            <w:r w:rsidR="008F38F3" w:rsidRPr="0024222F">
              <w:rPr>
                <w:rFonts w:ascii="Calibri" w:hAnsi="Calibri"/>
                <w:sz w:val="20"/>
              </w:rPr>
              <w:t>appliquée</w:t>
            </w:r>
            <w:r w:rsidR="00A1492A" w:rsidRPr="0024222F">
              <w:rPr>
                <w:rFonts w:ascii="Calibri" w:hAnsi="Calibri"/>
                <w:sz w:val="20"/>
              </w:rPr>
              <w:t xml:space="preserve"> et statistiques, ATAF, et Mme Viola TARUS, conseillère de politique : </w:t>
            </w:r>
            <w:r w:rsidR="008F38F3" w:rsidRPr="0024222F">
              <w:rPr>
                <w:rFonts w:ascii="Calibri" w:hAnsi="Calibri"/>
                <w:sz w:val="20"/>
              </w:rPr>
              <w:t>Fiscalité</w:t>
            </w:r>
            <w:r w:rsidR="00A1492A" w:rsidRPr="0024222F">
              <w:rPr>
                <w:rFonts w:ascii="Calibri" w:hAnsi="Calibri"/>
                <w:sz w:val="20"/>
              </w:rPr>
              <w:t xml:space="preserve"> et extractives, </w:t>
            </w:r>
            <w:r w:rsidR="008665DB" w:rsidRPr="0024222F">
              <w:rPr>
                <w:rFonts w:ascii="Calibri" w:hAnsi="Calibri"/>
                <w:sz w:val="20"/>
              </w:rPr>
              <w:t xml:space="preserve">Forum intergouvernemental sur l'exploitation minière, les minéraux, les métaux et le développement durable (IGF)  </w:t>
            </w:r>
            <w:r w:rsidR="00A1492A" w:rsidRPr="0024222F">
              <w:rPr>
                <w:rFonts w:ascii="Calibri" w:hAnsi="Calibri"/>
                <w:sz w:val="20"/>
              </w:rPr>
              <w:t>(IGF)</w:t>
            </w:r>
          </w:p>
          <w:p w14:paraId="431B58A8" w14:textId="02A1EB10" w:rsidR="00EA46FE" w:rsidRPr="0024222F" w:rsidRDefault="00EA46FE" w:rsidP="00A1492A">
            <w:pPr>
              <w:spacing w:line="252" w:lineRule="auto"/>
              <w:ind w:left="720"/>
              <w:contextualSpacing/>
              <w:rPr>
                <w:rFonts w:ascii="Calibri" w:hAnsi="Calibri" w:cs="Calibri"/>
                <w:sz w:val="20"/>
                <w:szCs w:val="20"/>
              </w:rPr>
            </w:pPr>
            <w:r w:rsidRPr="0024222F">
              <w:rPr>
                <w:rFonts w:ascii="Calibri" w:hAnsi="Calibri"/>
                <w:sz w:val="20"/>
              </w:rPr>
              <w:t xml:space="preserve">  </w:t>
            </w:r>
          </w:p>
          <w:p w14:paraId="0B24F762" w14:textId="77777777" w:rsidR="00EA46FE" w:rsidRPr="0024222F" w:rsidRDefault="00EA46FE" w:rsidP="00EA46FE">
            <w:pPr>
              <w:numPr>
                <w:ilvl w:val="0"/>
                <w:numId w:val="10"/>
              </w:numPr>
              <w:spacing w:line="252" w:lineRule="auto"/>
              <w:contextualSpacing/>
              <w:rPr>
                <w:rFonts w:ascii="Calibri" w:hAnsi="Calibri" w:cs="Calibri"/>
                <w:sz w:val="20"/>
                <w:szCs w:val="20"/>
              </w:rPr>
            </w:pPr>
            <w:r w:rsidRPr="0024222F">
              <w:rPr>
                <w:rFonts w:ascii="Calibri" w:hAnsi="Calibri"/>
                <w:sz w:val="20"/>
              </w:rPr>
              <w:t xml:space="preserve">Table ronde </w:t>
            </w:r>
          </w:p>
          <w:p w14:paraId="24330F9E" w14:textId="16A7C8E7" w:rsidR="00EA46FE" w:rsidRPr="0024222F" w:rsidRDefault="00A1492A" w:rsidP="00EA46FE">
            <w:pPr>
              <w:numPr>
                <w:ilvl w:val="1"/>
                <w:numId w:val="10"/>
              </w:numPr>
              <w:spacing w:line="252" w:lineRule="auto"/>
              <w:contextualSpacing/>
              <w:rPr>
                <w:rFonts w:ascii="Calibri" w:hAnsi="Calibri" w:cs="Calibri"/>
                <w:sz w:val="20"/>
                <w:szCs w:val="20"/>
              </w:rPr>
            </w:pPr>
            <w:r w:rsidRPr="0024222F">
              <w:rPr>
                <w:rFonts w:ascii="Calibri" w:hAnsi="Calibri"/>
                <w:sz w:val="20"/>
              </w:rPr>
              <w:t xml:space="preserve">M. </w:t>
            </w:r>
            <w:r w:rsidR="00EA46FE" w:rsidRPr="0024222F">
              <w:rPr>
                <w:rFonts w:ascii="Calibri" w:hAnsi="Calibri"/>
                <w:sz w:val="20"/>
              </w:rPr>
              <w:t xml:space="preserve">Bassirou Samba Niasse, Directeur général, Direction Générale des Impôts et des Domaines, Sénégal </w:t>
            </w:r>
          </w:p>
          <w:p w14:paraId="55EAEFE5" w14:textId="300FDA22" w:rsidR="00EA46FE" w:rsidRPr="0024222F" w:rsidRDefault="00A1492A" w:rsidP="00EA46FE">
            <w:pPr>
              <w:numPr>
                <w:ilvl w:val="1"/>
                <w:numId w:val="10"/>
              </w:numPr>
              <w:spacing w:line="252" w:lineRule="auto"/>
              <w:contextualSpacing/>
              <w:rPr>
                <w:rFonts w:ascii="Calibri" w:hAnsi="Calibri" w:cs="Calibri"/>
                <w:sz w:val="20"/>
                <w:szCs w:val="20"/>
              </w:rPr>
            </w:pPr>
            <w:r w:rsidRPr="0024222F">
              <w:rPr>
                <w:rFonts w:ascii="Calibri" w:hAnsi="Calibri"/>
                <w:sz w:val="20"/>
              </w:rPr>
              <w:t xml:space="preserve">Mme </w:t>
            </w:r>
            <w:proofErr w:type="spellStart"/>
            <w:r w:rsidR="00EA46FE" w:rsidRPr="0024222F">
              <w:rPr>
                <w:rFonts w:ascii="Calibri" w:hAnsi="Calibri"/>
                <w:sz w:val="20"/>
              </w:rPr>
              <w:t>Jeanette</w:t>
            </w:r>
            <w:proofErr w:type="spellEnd"/>
            <w:r w:rsidR="00EA46FE" w:rsidRPr="0024222F">
              <w:rPr>
                <w:rFonts w:ascii="Calibri" w:hAnsi="Calibri"/>
                <w:sz w:val="20"/>
              </w:rPr>
              <w:t xml:space="preserve"> Chanda </w:t>
            </w:r>
            <w:proofErr w:type="spellStart"/>
            <w:r w:rsidR="00EA46FE" w:rsidRPr="0024222F">
              <w:rPr>
                <w:rFonts w:ascii="Calibri" w:hAnsi="Calibri"/>
                <w:sz w:val="20"/>
              </w:rPr>
              <w:t>Makgolo</w:t>
            </w:r>
            <w:proofErr w:type="spellEnd"/>
            <w:r w:rsidR="00EA46FE" w:rsidRPr="0024222F">
              <w:rPr>
                <w:rFonts w:ascii="Calibri" w:hAnsi="Calibri"/>
                <w:sz w:val="20"/>
              </w:rPr>
              <w:t xml:space="preserve">, Commissaire générale, Service unifié des Recettes (BURS), Botswana </w:t>
            </w:r>
          </w:p>
          <w:p w14:paraId="310219AE" w14:textId="3D7BE29F" w:rsidR="00EA46FE" w:rsidRPr="0024222F" w:rsidRDefault="00A1492A" w:rsidP="00EA46FE">
            <w:pPr>
              <w:numPr>
                <w:ilvl w:val="1"/>
                <w:numId w:val="10"/>
              </w:numPr>
              <w:spacing w:line="252" w:lineRule="auto"/>
              <w:contextualSpacing/>
              <w:rPr>
                <w:rFonts w:ascii="Calibri" w:hAnsi="Calibri" w:cs="Calibri"/>
                <w:sz w:val="20"/>
                <w:szCs w:val="20"/>
              </w:rPr>
            </w:pPr>
            <w:r w:rsidRPr="0024222F">
              <w:rPr>
                <w:rFonts w:ascii="Calibri" w:hAnsi="Calibri"/>
                <w:sz w:val="20"/>
              </w:rPr>
              <w:t xml:space="preserve">M. </w:t>
            </w:r>
            <w:r w:rsidR="00EA46FE" w:rsidRPr="0024222F">
              <w:rPr>
                <w:rFonts w:ascii="Calibri" w:hAnsi="Calibri"/>
                <w:sz w:val="20"/>
              </w:rPr>
              <w:t xml:space="preserve">Alfred </w:t>
            </w:r>
            <w:proofErr w:type="spellStart"/>
            <w:r w:rsidR="00EA46FE" w:rsidRPr="0024222F">
              <w:rPr>
                <w:rFonts w:ascii="Calibri" w:hAnsi="Calibri"/>
                <w:sz w:val="20"/>
              </w:rPr>
              <w:t>Mregi</w:t>
            </w:r>
            <w:proofErr w:type="spellEnd"/>
            <w:r w:rsidR="00EA46FE" w:rsidRPr="0024222F">
              <w:rPr>
                <w:rFonts w:ascii="Calibri" w:hAnsi="Calibri"/>
                <w:sz w:val="20"/>
              </w:rPr>
              <w:t xml:space="preserve">, Commissaire, Grandes Entreprises, Administration fiscale de Tanzanie  </w:t>
            </w:r>
          </w:p>
          <w:p w14:paraId="165709EF" w14:textId="77777777" w:rsidR="00A1492A" w:rsidRPr="0024222F" w:rsidRDefault="00A1492A" w:rsidP="00EA46FE">
            <w:pPr>
              <w:numPr>
                <w:ilvl w:val="1"/>
                <w:numId w:val="10"/>
              </w:numPr>
              <w:spacing w:line="252" w:lineRule="auto"/>
              <w:contextualSpacing/>
              <w:rPr>
                <w:rFonts w:ascii="Calibri" w:hAnsi="Calibri" w:cs="Calibri"/>
                <w:sz w:val="20"/>
                <w:szCs w:val="20"/>
              </w:rPr>
            </w:pPr>
            <w:r w:rsidRPr="0024222F">
              <w:rPr>
                <w:rFonts w:ascii="Calibri" w:hAnsi="Calibri"/>
                <w:sz w:val="20"/>
              </w:rPr>
              <w:t xml:space="preserve">M. </w:t>
            </w:r>
            <w:r w:rsidR="00EA46FE" w:rsidRPr="0024222F">
              <w:rPr>
                <w:rFonts w:ascii="Calibri" w:hAnsi="Calibri"/>
                <w:sz w:val="20"/>
              </w:rPr>
              <w:t xml:space="preserve">Emmanuel </w:t>
            </w:r>
            <w:proofErr w:type="spellStart"/>
            <w:r w:rsidR="00EA46FE" w:rsidRPr="0024222F">
              <w:rPr>
                <w:rFonts w:ascii="Calibri" w:hAnsi="Calibri"/>
                <w:sz w:val="20"/>
              </w:rPr>
              <w:t>Kuyole</w:t>
            </w:r>
            <w:proofErr w:type="spellEnd"/>
            <w:r w:rsidR="00EA46FE" w:rsidRPr="0024222F">
              <w:rPr>
                <w:rFonts w:ascii="Calibri" w:hAnsi="Calibri"/>
                <w:sz w:val="20"/>
              </w:rPr>
              <w:t>,</w:t>
            </w:r>
            <w:r w:rsidR="00EA46FE" w:rsidRPr="0024222F">
              <w:rPr>
                <w:sz w:val="20"/>
              </w:rPr>
              <w:t xml:space="preserve"> </w:t>
            </w:r>
            <w:r w:rsidR="00EA46FE" w:rsidRPr="0024222F">
              <w:rPr>
                <w:rFonts w:ascii="Calibri" w:hAnsi="Calibri"/>
                <w:sz w:val="20"/>
              </w:rPr>
              <w:t>Chargé de Programmes, Afrique de l'Ouest, Fondation Ford</w:t>
            </w:r>
          </w:p>
          <w:p w14:paraId="389FFADC" w14:textId="480F8466" w:rsidR="00EA46FE" w:rsidRPr="0024222F" w:rsidRDefault="00EA46FE" w:rsidP="00A1492A">
            <w:pPr>
              <w:spacing w:line="252" w:lineRule="auto"/>
              <w:ind w:left="1440"/>
              <w:contextualSpacing/>
              <w:rPr>
                <w:rFonts w:ascii="Calibri" w:hAnsi="Calibri" w:cs="Calibri"/>
                <w:sz w:val="20"/>
                <w:szCs w:val="20"/>
              </w:rPr>
            </w:pPr>
            <w:r w:rsidRPr="0024222F">
              <w:rPr>
                <w:rFonts w:ascii="Calibri" w:hAnsi="Calibri"/>
                <w:sz w:val="20"/>
              </w:rPr>
              <w:t xml:space="preserve"> </w:t>
            </w:r>
          </w:p>
          <w:p w14:paraId="6C678ACF" w14:textId="77777777" w:rsidR="00EA46FE" w:rsidRPr="0024222F" w:rsidRDefault="00EA46FE" w:rsidP="00EA46FE">
            <w:pPr>
              <w:numPr>
                <w:ilvl w:val="0"/>
                <w:numId w:val="10"/>
              </w:numPr>
              <w:spacing w:line="252" w:lineRule="auto"/>
              <w:contextualSpacing/>
              <w:rPr>
                <w:rFonts w:ascii="Calibri" w:hAnsi="Calibri" w:cs="Calibri"/>
                <w:sz w:val="20"/>
                <w:szCs w:val="20"/>
              </w:rPr>
            </w:pPr>
            <w:r w:rsidRPr="0024222F">
              <w:rPr>
                <w:rFonts w:ascii="Calibri" w:hAnsi="Calibri"/>
                <w:sz w:val="20"/>
              </w:rPr>
              <w:t xml:space="preserve">Lancement - Président du Conseil de l'ATAF et Secrétaire exécutif de l'ATAF </w:t>
            </w:r>
          </w:p>
          <w:p w14:paraId="5B450C93" w14:textId="77777777" w:rsidR="00EA46FE" w:rsidRPr="0024222F" w:rsidRDefault="00EA46FE" w:rsidP="00EA46FE">
            <w:pPr>
              <w:rPr>
                <w:rFonts w:ascii="Calibri" w:hAnsi="Calibri" w:cs="Arial"/>
                <w:b/>
                <w:color w:val="002060"/>
                <w:sz w:val="20"/>
                <w:szCs w:val="20"/>
              </w:rPr>
            </w:pPr>
          </w:p>
          <w:p w14:paraId="424D45AE" w14:textId="520615EF" w:rsidR="00EA46FE" w:rsidRPr="0024222F" w:rsidRDefault="00EA46FE" w:rsidP="00CA7806">
            <w:pPr>
              <w:rPr>
                <w:rFonts w:ascii="Calibri" w:hAnsi="Calibri" w:cs="Calibri"/>
                <w:b/>
                <w:bCs/>
                <w:iCs/>
                <w:color w:val="002060"/>
                <w:sz w:val="20"/>
              </w:rPr>
            </w:pPr>
          </w:p>
        </w:tc>
      </w:tr>
      <w:tr w:rsidR="007260DA" w:rsidRPr="0024222F" w14:paraId="2B4B5030"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tcPr>
          <w:p w14:paraId="53481E0D" w14:textId="77777777" w:rsidR="007260DA" w:rsidRPr="0024222F" w:rsidDel="00CA3D28" w:rsidRDefault="007260DA" w:rsidP="00CA7806">
            <w:pPr>
              <w:rPr>
                <w:rFonts w:ascii="Calibri" w:hAnsi="Calibri" w:cs="Arial"/>
                <w:b/>
                <w:color w:val="002060"/>
                <w:sz w:val="20"/>
                <w:szCs w:val="20"/>
              </w:rPr>
            </w:pPr>
            <w:r w:rsidRPr="0024222F">
              <w:rPr>
                <w:rFonts w:ascii="Calibri" w:hAnsi="Calibri"/>
                <w:b/>
                <w:color w:val="002060"/>
                <w:sz w:val="20"/>
              </w:rPr>
              <w:t>13h00 – 13h45</w:t>
            </w:r>
          </w:p>
        </w:tc>
        <w:tc>
          <w:tcPr>
            <w:tcW w:w="8640" w:type="dxa"/>
            <w:tcBorders>
              <w:top w:val="single" w:sz="4" w:space="0" w:color="auto"/>
              <w:left w:val="single" w:sz="4" w:space="0" w:color="auto"/>
              <w:bottom w:val="single" w:sz="4" w:space="0" w:color="auto"/>
              <w:right w:val="single" w:sz="4" w:space="0" w:color="auto"/>
            </w:tcBorders>
          </w:tcPr>
          <w:p w14:paraId="10B5BEB4" w14:textId="77777777" w:rsidR="007260DA" w:rsidRPr="0024222F" w:rsidRDefault="007260DA" w:rsidP="00CA7806">
            <w:pPr>
              <w:rPr>
                <w:rFonts w:ascii="Calibri" w:hAnsi="Calibri"/>
                <w:b/>
                <w:sz w:val="20"/>
                <w:szCs w:val="20"/>
              </w:rPr>
            </w:pPr>
            <w:r w:rsidRPr="0024222F">
              <w:rPr>
                <w:rFonts w:ascii="Calibri" w:hAnsi="Calibri"/>
                <w:b/>
                <w:sz w:val="20"/>
              </w:rPr>
              <w:t xml:space="preserve">RÉCAPITULATIF DE LA CONFÉRENCE DE L'AG </w:t>
            </w:r>
          </w:p>
          <w:p w14:paraId="2761BB09" w14:textId="729481C5" w:rsidR="007260DA" w:rsidRPr="0024222F" w:rsidRDefault="007260DA" w:rsidP="00CA7806">
            <w:pPr>
              <w:rPr>
                <w:rFonts w:ascii="Calibri" w:hAnsi="Calibri"/>
                <w:b/>
                <w:sz w:val="20"/>
                <w:szCs w:val="20"/>
              </w:rPr>
            </w:pPr>
          </w:p>
          <w:p w14:paraId="46434CAA" w14:textId="739537F2" w:rsidR="00A1492A" w:rsidRPr="0024222F" w:rsidRDefault="00A1492A" w:rsidP="00CA7806">
            <w:pPr>
              <w:rPr>
                <w:rFonts w:ascii="Calibri" w:hAnsi="Calibri"/>
                <w:b/>
                <w:sz w:val="20"/>
                <w:szCs w:val="20"/>
              </w:rPr>
            </w:pPr>
            <w:r w:rsidRPr="0024222F">
              <w:rPr>
                <w:rFonts w:ascii="Calibri" w:hAnsi="Calibri"/>
                <w:b/>
                <w:sz w:val="20"/>
                <w:szCs w:val="20"/>
              </w:rPr>
              <w:t>Déclaration finale : Mme Véronique Herminie, Commissaire Générale : Seychelles Revenue Commission</w:t>
            </w:r>
          </w:p>
          <w:p w14:paraId="4D703D4E" w14:textId="65ECC66E" w:rsidR="00A1492A" w:rsidRPr="0024222F" w:rsidRDefault="00A1492A" w:rsidP="00CA7806">
            <w:pPr>
              <w:rPr>
                <w:rFonts w:ascii="Calibri" w:hAnsi="Calibri"/>
                <w:b/>
                <w:sz w:val="20"/>
                <w:szCs w:val="20"/>
              </w:rPr>
            </w:pPr>
          </w:p>
          <w:p w14:paraId="478555C8" w14:textId="080169CC" w:rsidR="00A1492A" w:rsidRPr="0024222F" w:rsidRDefault="00A1492A" w:rsidP="00CA7806">
            <w:pPr>
              <w:rPr>
                <w:rFonts w:ascii="Calibri" w:hAnsi="Calibri"/>
                <w:b/>
                <w:sz w:val="20"/>
                <w:szCs w:val="20"/>
              </w:rPr>
            </w:pPr>
            <w:r w:rsidRPr="0024222F">
              <w:rPr>
                <w:rFonts w:ascii="Calibri" w:hAnsi="Calibri"/>
                <w:b/>
                <w:sz w:val="20"/>
                <w:szCs w:val="20"/>
              </w:rPr>
              <w:t>CLOTURE</w:t>
            </w:r>
          </w:p>
          <w:p w14:paraId="39446B56" w14:textId="10D68CE0" w:rsidR="00A1492A" w:rsidRPr="0024222F" w:rsidRDefault="00A1492A" w:rsidP="00CA7806">
            <w:pPr>
              <w:rPr>
                <w:rFonts w:ascii="Calibri" w:hAnsi="Calibri"/>
                <w:b/>
                <w:sz w:val="20"/>
                <w:szCs w:val="20"/>
              </w:rPr>
            </w:pPr>
          </w:p>
          <w:p w14:paraId="11E71D8F" w14:textId="488F2A9D" w:rsidR="00A1492A" w:rsidRPr="0024222F" w:rsidRDefault="00AB3CDD" w:rsidP="00A1492A">
            <w:pPr>
              <w:pStyle w:val="ListParagraph"/>
              <w:numPr>
                <w:ilvl w:val="0"/>
                <w:numId w:val="11"/>
              </w:numPr>
              <w:rPr>
                <w:rFonts w:ascii="Calibri" w:hAnsi="Calibri"/>
                <w:b/>
                <w:sz w:val="20"/>
                <w:szCs w:val="20"/>
              </w:rPr>
            </w:pPr>
            <w:r w:rsidRPr="0024222F">
              <w:rPr>
                <w:rFonts w:ascii="Calibri" w:hAnsi="Calibri"/>
                <w:b/>
                <w:sz w:val="20"/>
                <w:szCs w:val="20"/>
              </w:rPr>
              <w:t>Secrétaire</w:t>
            </w:r>
            <w:r w:rsidR="00A1492A" w:rsidRPr="0024222F">
              <w:rPr>
                <w:rFonts w:ascii="Calibri" w:hAnsi="Calibri"/>
                <w:b/>
                <w:sz w:val="20"/>
                <w:szCs w:val="20"/>
              </w:rPr>
              <w:t xml:space="preserve"> exécutif de l’ATAF</w:t>
            </w:r>
          </w:p>
          <w:p w14:paraId="55E9D2D1" w14:textId="6081E0DA" w:rsidR="00A1492A" w:rsidRPr="0024222F" w:rsidRDefault="00AB3CDD" w:rsidP="00A1492A">
            <w:pPr>
              <w:pStyle w:val="ListParagraph"/>
              <w:numPr>
                <w:ilvl w:val="0"/>
                <w:numId w:val="11"/>
              </w:numPr>
              <w:rPr>
                <w:rFonts w:ascii="Calibri" w:hAnsi="Calibri"/>
                <w:b/>
                <w:sz w:val="20"/>
                <w:szCs w:val="20"/>
              </w:rPr>
            </w:pPr>
            <w:r w:rsidRPr="0024222F">
              <w:rPr>
                <w:rFonts w:ascii="Calibri" w:hAnsi="Calibri"/>
                <w:b/>
                <w:sz w:val="20"/>
                <w:szCs w:val="20"/>
              </w:rPr>
              <w:t>Président</w:t>
            </w:r>
            <w:r w:rsidR="00A1492A" w:rsidRPr="0024222F">
              <w:rPr>
                <w:rFonts w:ascii="Calibri" w:hAnsi="Calibri"/>
                <w:b/>
                <w:sz w:val="20"/>
                <w:szCs w:val="20"/>
              </w:rPr>
              <w:t xml:space="preserve"> exécutif, Service Federal des Recettes</w:t>
            </w:r>
          </w:p>
          <w:p w14:paraId="48CFE019" w14:textId="07F5B62F" w:rsidR="00A1492A" w:rsidRPr="0024222F" w:rsidRDefault="00AB3CDD" w:rsidP="00A1492A">
            <w:pPr>
              <w:pStyle w:val="ListParagraph"/>
              <w:numPr>
                <w:ilvl w:val="0"/>
                <w:numId w:val="11"/>
              </w:numPr>
              <w:rPr>
                <w:rFonts w:ascii="Calibri" w:hAnsi="Calibri"/>
                <w:b/>
                <w:sz w:val="20"/>
                <w:szCs w:val="20"/>
              </w:rPr>
            </w:pPr>
            <w:r w:rsidRPr="0024222F">
              <w:rPr>
                <w:rFonts w:ascii="Calibri" w:hAnsi="Calibri"/>
                <w:b/>
                <w:sz w:val="20"/>
                <w:szCs w:val="20"/>
              </w:rPr>
              <w:t>Président</w:t>
            </w:r>
            <w:r w:rsidR="00A1492A" w:rsidRPr="0024222F">
              <w:rPr>
                <w:rFonts w:ascii="Calibri" w:hAnsi="Calibri"/>
                <w:b/>
                <w:sz w:val="20"/>
                <w:szCs w:val="20"/>
              </w:rPr>
              <w:t xml:space="preserve"> de l’ATAF</w:t>
            </w:r>
          </w:p>
          <w:p w14:paraId="1EA998E6" w14:textId="77777777" w:rsidR="00A1492A" w:rsidRPr="0024222F" w:rsidRDefault="00A1492A" w:rsidP="00CA7806">
            <w:pPr>
              <w:rPr>
                <w:rFonts w:ascii="Calibri" w:hAnsi="Calibri"/>
                <w:b/>
                <w:sz w:val="20"/>
                <w:szCs w:val="20"/>
              </w:rPr>
            </w:pPr>
          </w:p>
          <w:p w14:paraId="6B511239" w14:textId="77777777" w:rsidR="007260DA" w:rsidRPr="0024222F" w:rsidRDefault="007260DA" w:rsidP="00CA7806">
            <w:pPr>
              <w:rPr>
                <w:rFonts w:ascii="Calibri" w:hAnsi="Calibri"/>
                <w:b/>
                <w:sz w:val="20"/>
                <w:szCs w:val="20"/>
              </w:rPr>
            </w:pPr>
            <w:r w:rsidRPr="0024222F">
              <w:rPr>
                <w:rFonts w:ascii="Calibri" w:hAnsi="Calibri"/>
                <w:b/>
                <w:sz w:val="20"/>
              </w:rPr>
              <w:t>FIN DES TRAVAUX</w:t>
            </w:r>
          </w:p>
          <w:p w14:paraId="2034F943" w14:textId="77777777" w:rsidR="007260DA" w:rsidRPr="0024222F" w:rsidRDefault="007260DA" w:rsidP="00CA7806">
            <w:pPr>
              <w:rPr>
                <w:rFonts w:ascii="Calibri" w:hAnsi="Calibri" w:cs="Calibri"/>
                <w:b/>
                <w:bCs/>
                <w:iCs/>
                <w:color w:val="002060"/>
                <w:sz w:val="20"/>
                <w:lang w:eastAsia="en-GB"/>
              </w:rPr>
            </w:pPr>
          </w:p>
        </w:tc>
      </w:tr>
      <w:tr w:rsidR="007260DA" w:rsidRPr="0024222F" w14:paraId="284107A3"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tcPr>
          <w:p w14:paraId="03501AE8" w14:textId="77777777" w:rsidR="007260DA" w:rsidRPr="0024222F" w:rsidRDefault="007260DA" w:rsidP="00CA7806">
            <w:pPr>
              <w:rPr>
                <w:rFonts w:ascii="Calibri" w:hAnsi="Calibri" w:cs="Arial"/>
                <w:b/>
                <w:color w:val="002060"/>
                <w:sz w:val="20"/>
                <w:szCs w:val="20"/>
              </w:rPr>
            </w:pPr>
            <w:r w:rsidRPr="0024222F">
              <w:rPr>
                <w:rFonts w:ascii="Calibri" w:hAnsi="Calibri"/>
                <w:b/>
                <w:color w:val="002060"/>
                <w:sz w:val="20"/>
              </w:rPr>
              <w:t>13h45</w:t>
            </w:r>
          </w:p>
        </w:tc>
        <w:tc>
          <w:tcPr>
            <w:tcW w:w="8640" w:type="dxa"/>
            <w:tcBorders>
              <w:top w:val="single" w:sz="4" w:space="0" w:color="auto"/>
              <w:left w:val="single" w:sz="4" w:space="0" w:color="auto"/>
              <w:bottom w:val="single" w:sz="4" w:space="0" w:color="auto"/>
              <w:right w:val="single" w:sz="4" w:space="0" w:color="auto"/>
            </w:tcBorders>
          </w:tcPr>
          <w:p w14:paraId="3324E51D" w14:textId="77777777" w:rsidR="007260DA" w:rsidRPr="0024222F" w:rsidRDefault="007260DA" w:rsidP="00CA7806">
            <w:pPr>
              <w:rPr>
                <w:rFonts w:ascii="Calibri" w:hAnsi="Calibri"/>
                <w:b/>
                <w:sz w:val="20"/>
                <w:szCs w:val="20"/>
              </w:rPr>
            </w:pPr>
            <w:r w:rsidRPr="0024222F">
              <w:rPr>
                <w:rFonts w:ascii="Calibri" w:hAnsi="Calibri"/>
                <w:b/>
                <w:sz w:val="20"/>
              </w:rPr>
              <w:t>DÉJEUNER</w:t>
            </w:r>
          </w:p>
          <w:p w14:paraId="2976512C" w14:textId="77777777" w:rsidR="007260DA" w:rsidRPr="0024222F" w:rsidRDefault="007260DA" w:rsidP="00CA7806">
            <w:pPr>
              <w:rPr>
                <w:rFonts w:ascii="Calibri" w:hAnsi="Calibri"/>
                <w:b/>
                <w:sz w:val="20"/>
                <w:szCs w:val="20"/>
                <w:lang w:eastAsia="en-GB"/>
              </w:rPr>
            </w:pPr>
          </w:p>
          <w:p w14:paraId="3B14C1FA" w14:textId="77777777" w:rsidR="007260DA" w:rsidRPr="0024222F" w:rsidRDefault="007260DA" w:rsidP="00CA7806">
            <w:pPr>
              <w:rPr>
                <w:rFonts w:ascii="Calibri" w:hAnsi="Calibri"/>
                <w:b/>
                <w:sz w:val="20"/>
                <w:szCs w:val="20"/>
                <w:lang w:eastAsia="en-GB"/>
              </w:rPr>
            </w:pPr>
          </w:p>
          <w:p w14:paraId="2662681E" w14:textId="77777777" w:rsidR="007260DA" w:rsidRPr="0024222F" w:rsidRDefault="007260DA" w:rsidP="00CA7806">
            <w:pPr>
              <w:rPr>
                <w:rFonts w:ascii="Calibri" w:hAnsi="Calibri"/>
                <w:b/>
                <w:sz w:val="20"/>
                <w:szCs w:val="20"/>
                <w:lang w:eastAsia="en-GB"/>
              </w:rPr>
            </w:pPr>
          </w:p>
        </w:tc>
      </w:tr>
    </w:tbl>
    <w:p w14:paraId="61CECFA8" w14:textId="77777777" w:rsidR="007260DA" w:rsidRPr="0024222F" w:rsidRDefault="007260DA" w:rsidP="007260DA">
      <w:pPr>
        <w:rPr>
          <w:sz w:val="16"/>
          <w:lang w:eastAsia="en-GB"/>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8640"/>
      </w:tblGrid>
      <w:tr w:rsidR="007260DA" w:rsidRPr="0024222F" w14:paraId="33523F63" w14:textId="77777777" w:rsidTr="00CA7806">
        <w:trPr>
          <w:trHeight w:val="532"/>
          <w:jc w:val="center"/>
        </w:trPr>
        <w:tc>
          <w:tcPr>
            <w:tcW w:w="10089"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60138E5" w14:textId="77777777" w:rsidR="007260DA" w:rsidRPr="0024222F" w:rsidRDefault="007260DA" w:rsidP="00CA7806">
            <w:pPr>
              <w:jc w:val="center"/>
              <w:rPr>
                <w:rFonts w:ascii="Calibri" w:hAnsi="Calibri" w:cs="Arial"/>
                <w:b/>
                <w:color w:val="002060"/>
                <w:sz w:val="16"/>
                <w:szCs w:val="16"/>
                <w:lang w:eastAsia="en-GB"/>
              </w:rPr>
            </w:pPr>
          </w:p>
          <w:p w14:paraId="07F0935E" w14:textId="77777777" w:rsidR="007260DA" w:rsidRPr="0024222F" w:rsidRDefault="007260DA" w:rsidP="00CA7806">
            <w:pPr>
              <w:jc w:val="center"/>
              <w:rPr>
                <w:rFonts w:ascii="Calibri" w:hAnsi="Calibri" w:cs="Arial"/>
                <w:b/>
                <w:color w:val="002060"/>
              </w:rPr>
            </w:pPr>
            <w:r w:rsidRPr="0024222F">
              <w:rPr>
                <w:rFonts w:ascii="Calibri" w:hAnsi="Calibri"/>
                <w:b/>
                <w:color w:val="002060"/>
              </w:rPr>
              <w:t>VENDREDI 04 NOVEMBRE 2022</w:t>
            </w:r>
          </w:p>
        </w:tc>
      </w:tr>
      <w:tr w:rsidR="007260DA" w:rsidRPr="0024222F" w14:paraId="7C26C97A" w14:textId="77777777" w:rsidTr="00CA7806">
        <w:trPr>
          <w:trHeight w:val="712"/>
          <w:jc w:val="center"/>
        </w:trPr>
        <w:tc>
          <w:tcPr>
            <w:tcW w:w="1449" w:type="dxa"/>
            <w:tcBorders>
              <w:top w:val="single" w:sz="4" w:space="0" w:color="auto"/>
              <w:left w:val="single" w:sz="4" w:space="0" w:color="auto"/>
              <w:bottom w:val="single" w:sz="4" w:space="0" w:color="auto"/>
              <w:right w:val="single" w:sz="4" w:space="0" w:color="auto"/>
            </w:tcBorders>
            <w:hideMark/>
          </w:tcPr>
          <w:p w14:paraId="75568251" w14:textId="77777777" w:rsidR="007260DA" w:rsidRPr="0024222F" w:rsidRDefault="007260DA" w:rsidP="00CA7806">
            <w:pPr>
              <w:rPr>
                <w:rFonts w:ascii="Calibri" w:hAnsi="Calibri" w:cs="Arial"/>
                <w:b/>
                <w:color w:val="1F3864" w:themeColor="accent1" w:themeShade="80"/>
                <w:sz w:val="20"/>
                <w:szCs w:val="20"/>
              </w:rPr>
            </w:pPr>
            <w:r w:rsidRPr="0024222F">
              <w:rPr>
                <w:rFonts w:ascii="Calibri" w:hAnsi="Calibri"/>
                <w:b/>
                <w:color w:val="1F3864" w:themeColor="accent1" w:themeShade="80"/>
                <w:sz w:val="20"/>
              </w:rPr>
              <w:t>10h00 – 15h00</w:t>
            </w:r>
          </w:p>
          <w:p w14:paraId="12D256F6" w14:textId="77777777" w:rsidR="007260DA" w:rsidRPr="0024222F" w:rsidRDefault="007260DA" w:rsidP="00CA7806">
            <w:pPr>
              <w:rPr>
                <w:rFonts w:ascii="Calibri" w:hAnsi="Calibri" w:cs="Arial"/>
                <w:b/>
                <w:color w:val="1F3864" w:themeColor="accent1" w:themeShade="80"/>
                <w:sz w:val="20"/>
                <w:szCs w:val="20"/>
                <w:lang w:eastAsia="en-GB"/>
              </w:rPr>
            </w:pPr>
          </w:p>
        </w:tc>
        <w:tc>
          <w:tcPr>
            <w:tcW w:w="8640" w:type="dxa"/>
            <w:tcBorders>
              <w:top w:val="single" w:sz="4" w:space="0" w:color="auto"/>
              <w:left w:val="single" w:sz="4" w:space="0" w:color="auto"/>
              <w:bottom w:val="single" w:sz="4" w:space="0" w:color="auto"/>
              <w:right w:val="single" w:sz="4" w:space="0" w:color="auto"/>
            </w:tcBorders>
          </w:tcPr>
          <w:p w14:paraId="2A5EE6D2" w14:textId="77777777" w:rsidR="007260DA" w:rsidRPr="0024222F" w:rsidRDefault="007260DA" w:rsidP="00CA7806">
            <w:pPr>
              <w:rPr>
                <w:rFonts w:ascii="Calibri" w:hAnsi="Calibri"/>
                <w:b/>
                <w:color w:val="1F3864" w:themeColor="accent1" w:themeShade="80"/>
              </w:rPr>
            </w:pPr>
            <w:r w:rsidRPr="0024222F">
              <w:rPr>
                <w:rFonts w:ascii="Calibri" w:hAnsi="Calibri"/>
                <w:b/>
                <w:color w:val="1F3864" w:themeColor="accent1" w:themeShade="80"/>
              </w:rPr>
              <w:t>Excursion avec Déjeuner et Départs</w:t>
            </w:r>
          </w:p>
          <w:p w14:paraId="15C9DCC2" w14:textId="77777777" w:rsidR="007260DA" w:rsidRPr="0024222F" w:rsidRDefault="007260DA" w:rsidP="00CA7806">
            <w:pPr>
              <w:rPr>
                <w:rFonts w:ascii="Calibri" w:hAnsi="Calibri"/>
                <w:b/>
                <w:color w:val="1F3864" w:themeColor="accent1" w:themeShade="80"/>
                <w:sz w:val="20"/>
                <w:szCs w:val="20"/>
                <w:lang w:eastAsia="en-GB"/>
              </w:rPr>
            </w:pPr>
          </w:p>
        </w:tc>
      </w:tr>
    </w:tbl>
    <w:p w14:paraId="770C46B3" w14:textId="77777777" w:rsidR="007260DA" w:rsidRPr="0024222F" w:rsidRDefault="007260DA" w:rsidP="007260DA">
      <w:pPr>
        <w:pStyle w:val="BodyText"/>
        <w:spacing w:line="276" w:lineRule="auto"/>
        <w:ind w:left="-426"/>
        <w:rPr>
          <w:rFonts w:ascii="Helvetica" w:hAnsi="Helvetica"/>
          <w:b/>
          <w:bCs/>
          <w:color w:val="ED7D31" w:themeColor="accent2"/>
          <w:sz w:val="24"/>
          <w:szCs w:val="24"/>
        </w:rPr>
        <w:sectPr w:rsidR="007260DA" w:rsidRPr="0024222F" w:rsidSect="00BD7EC0">
          <w:headerReference w:type="default" r:id="rId7"/>
          <w:footerReference w:type="default" r:id="rId8"/>
          <w:headerReference w:type="first" r:id="rId9"/>
          <w:footerReference w:type="first" r:id="rId10"/>
          <w:pgSz w:w="11906" w:h="16838"/>
          <w:pgMar w:top="3177" w:right="1418" w:bottom="1754" w:left="1418" w:header="709" w:footer="709" w:gutter="0"/>
          <w:cols w:space="708"/>
          <w:titlePg/>
          <w:docGrid w:linePitch="360"/>
        </w:sectPr>
      </w:pPr>
    </w:p>
    <w:p w14:paraId="2D014B1F" w14:textId="77777777" w:rsidR="007260DA" w:rsidRPr="0024222F" w:rsidRDefault="007260DA" w:rsidP="007260DA">
      <w:pPr>
        <w:pStyle w:val="BodyText"/>
        <w:ind w:left="-284"/>
        <w:rPr>
          <w:rFonts w:ascii="Helvetica" w:hAnsi="Helvetica"/>
          <w:color w:val="595959" w:themeColor="text1" w:themeTint="A6"/>
        </w:rPr>
      </w:pPr>
    </w:p>
    <w:p w14:paraId="70C77858" w14:textId="77777777" w:rsidR="009E7240" w:rsidRPr="0024222F" w:rsidRDefault="009E7240"/>
    <w:sectPr w:rsidR="009E7240" w:rsidRPr="0024222F" w:rsidSect="00BD7EC0">
      <w:type w:val="continuous"/>
      <w:pgSz w:w="11906" w:h="16838"/>
      <w:pgMar w:top="993" w:right="1418" w:bottom="1440"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55865" w14:textId="77777777" w:rsidR="00FC31F2" w:rsidRDefault="00FC31F2">
      <w:r>
        <w:separator/>
      </w:r>
    </w:p>
  </w:endnote>
  <w:endnote w:type="continuationSeparator" w:id="0">
    <w:p w14:paraId="41AA345D" w14:textId="77777777" w:rsidR="00FC31F2" w:rsidRDefault="00FC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5E68" w14:textId="77777777" w:rsidR="00BD7EC0" w:rsidRDefault="00000000">
    <w:pPr>
      <w:pStyle w:val="Footer"/>
    </w:pPr>
    <w:r>
      <w:rPr>
        <w:noProof/>
        <w:lang w:val="en-ZA" w:eastAsia="en-ZA"/>
      </w:rPr>
      <w:drawing>
        <wp:anchor distT="0" distB="0" distL="114300" distR="114300" simplePos="0" relativeHeight="251660288" behindDoc="0" locked="0" layoutInCell="1" allowOverlap="1" wp14:anchorId="6AE818A2" wp14:editId="6505E6ED">
          <wp:simplePos x="0" y="0"/>
          <wp:positionH relativeFrom="page">
            <wp:posOffset>0</wp:posOffset>
          </wp:positionH>
          <wp:positionV relativeFrom="page">
            <wp:posOffset>9762490</wp:posOffset>
          </wp:positionV>
          <wp:extent cx="7560000" cy="90360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A640" w14:textId="77777777" w:rsidR="00BD7EC0" w:rsidRDefault="00000000">
    <w:pPr>
      <w:pStyle w:val="Footer"/>
    </w:pPr>
    <w:r>
      <w:rPr>
        <w:noProof/>
        <w:lang w:val="en-ZA" w:eastAsia="en-ZA"/>
      </w:rPr>
      <w:drawing>
        <wp:anchor distT="0" distB="0" distL="114300" distR="114300" simplePos="0" relativeHeight="251657216" behindDoc="0" locked="0" layoutInCell="1" allowOverlap="1" wp14:anchorId="2761AF7A" wp14:editId="69959696">
          <wp:simplePos x="0" y="0"/>
          <wp:positionH relativeFrom="page">
            <wp:align>center</wp:align>
          </wp:positionH>
          <wp:positionV relativeFrom="page">
            <wp:align>bottom</wp:align>
          </wp:positionV>
          <wp:extent cx="7560000" cy="90360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90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058E" w14:textId="77777777" w:rsidR="00FC31F2" w:rsidRDefault="00FC31F2">
      <w:r>
        <w:separator/>
      </w:r>
    </w:p>
  </w:footnote>
  <w:footnote w:type="continuationSeparator" w:id="0">
    <w:p w14:paraId="02CF6A5D" w14:textId="77777777" w:rsidR="00FC31F2" w:rsidRDefault="00FC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BB51C" w14:textId="77777777" w:rsidR="002B1F02" w:rsidRPr="002B1F02" w:rsidRDefault="00000000" w:rsidP="002B1F02">
    <w:pPr>
      <w:pStyle w:val="Header"/>
    </w:pPr>
    <w:r>
      <w:rPr>
        <w:noProof/>
        <w:lang w:val="en-ZA" w:eastAsia="en-ZA"/>
      </w:rPr>
      <w:drawing>
        <wp:anchor distT="0" distB="0" distL="114300" distR="114300" simplePos="0" relativeHeight="251663360" behindDoc="0" locked="0" layoutInCell="1" allowOverlap="1" wp14:anchorId="58F18B09" wp14:editId="456FBE66">
          <wp:simplePos x="0" y="0"/>
          <wp:positionH relativeFrom="page">
            <wp:align>center</wp:align>
          </wp:positionH>
          <wp:positionV relativeFrom="page">
            <wp:align>top</wp:align>
          </wp:positionV>
          <wp:extent cx="7560000" cy="1371957"/>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37195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03A6" w14:textId="77777777" w:rsidR="002B1F02" w:rsidRDefault="00000000">
    <w:pPr>
      <w:pStyle w:val="Header"/>
    </w:pPr>
    <w:r>
      <w:rPr>
        <w:noProof/>
        <w:lang w:val="en-ZA" w:eastAsia="en-ZA"/>
      </w:rPr>
      <w:drawing>
        <wp:anchor distT="0" distB="0" distL="114300" distR="114300" simplePos="0" relativeHeight="251654144" behindDoc="0" locked="0" layoutInCell="1" allowOverlap="1" wp14:anchorId="2E78F77A" wp14:editId="71BAD3F1">
          <wp:simplePos x="0" y="0"/>
          <wp:positionH relativeFrom="page">
            <wp:align>center</wp:align>
          </wp:positionH>
          <wp:positionV relativeFrom="page">
            <wp:align>top</wp:align>
          </wp:positionV>
          <wp:extent cx="7560000" cy="3027600"/>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302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48DF"/>
    <w:multiLevelType w:val="hybridMultilevel"/>
    <w:tmpl w:val="D18A15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8449B5"/>
    <w:multiLevelType w:val="hybridMultilevel"/>
    <w:tmpl w:val="BA2E09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9F34CB3"/>
    <w:multiLevelType w:val="hybridMultilevel"/>
    <w:tmpl w:val="7696B8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2550B57"/>
    <w:multiLevelType w:val="hybridMultilevel"/>
    <w:tmpl w:val="4FE467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A26076"/>
    <w:multiLevelType w:val="hybridMultilevel"/>
    <w:tmpl w:val="C8BC79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7D33C73"/>
    <w:multiLevelType w:val="hybridMultilevel"/>
    <w:tmpl w:val="4FE46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914DA3"/>
    <w:multiLevelType w:val="hybridMultilevel"/>
    <w:tmpl w:val="4F363B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69013A6"/>
    <w:multiLevelType w:val="hybridMultilevel"/>
    <w:tmpl w:val="77FC8484"/>
    <w:lvl w:ilvl="0" w:tplc="2096911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CF870AC"/>
    <w:multiLevelType w:val="hybridMultilevel"/>
    <w:tmpl w:val="879021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1873E72"/>
    <w:multiLevelType w:val="hybridMultilevel"/>
    <w:tmpl w:val="3DE0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33D69B0"/>
    <w:multiLevelType w:val="hybridMultilevel"/>
    <w:tmpl w:val="B22CE242"/>
    <w:lvl w:ilvl="0" w:tplc="99C6E44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68A41ACE"/>
    <w:multiLevelType w:val="hybridMultilevel"/>
    <w:tmpl w:val="2E6E7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8EF6F38"/>
    <w:multiLevelType w:val="hybridMultilevel"/>
    <w:tmpl w:val="E9C0F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2FB57ED"/>
    <w:multiLevelType w:val="hybridMultilevel"/>
    <w:tmpl w:val="E78ED9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594018596">
    <w:abstractNumId w:val="3"/>
  </w:num>
  <w:num w:numId="2" w16cid:durableId="950285202">
    <w:abstractNumId w:val="5"/>
  </w:num>
  <w:num w:numId="3" w16cid:durableId="1054155473">
    <w:abstractNumId w:val="10"/>
  </w:num>
  <w:num w:numId="4" w16cid:durableId="630867799">
    <w:abstractNumId w:val="11"/>
  </w:num>
  <w:num w:numId="5" w16cid:durableId="929432665">
    <w:abstractNumId w:val="7"/>
  </w:num>
  <w:num w:numId="6" w16cid:durableId="2053769444">
    <w:abstractNumId w:val="2"/>
  </w:num>
  <w:num w:numId="7" w16cid:durableId="2075928696">
    <w:abstractNumId w:val="12"/>
  </w:num>
  <w:num w:numId="8" w16cid:durableId="1120104268">
    <w:abstractNumId w:val="4"/>
  </w:num>
  <w:num w:numId="9" w16cid:durableId="1839274911">
    <w:abstractNumId w:val="9"/>
  </w:num>
  <w:num w:numId="10" w16cid:durableId="1327320533">
    <w:abstractNumId w:val="1"/>
  </w:num>
  <w:num w:numId="11" w16cid:durableId="1711607084">
    <w:abstractNumId w:val="13"/>
  </w:num>
  <w:num w:numId="12" w16cid:durableId="1036539181">
    <w:abstractNumId w:val="6"/>
  </w:num>
  <w:num w:numId="13" w16cid:durableId="1461609073">
    <w:abstractNumId w:val="0"/>
  </w:num>
  <w:num w:numId="14" w16cid:durableId="13608557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0DA"/>
    <w:rsid w:val="001B08A4"/>
    <w:rsid w:val="001C5629"/>
    <w:rsid w:val="0024222F"/>
    <w:rsid w:val="00324352"/>
    <w:rsid w:val="003D093A"/>
    <w:rsid w:val="003D6500"/>
    <w:rsid w:val="005E2C8F"/>
    <w:rsid w:val="00625C12"/>
    <w:rsid w:val="007260DA"/>
    <w:rsid w:val="007D7161"/>
    <w:rsid w:val="008665DB"/>
    <w:rsid w:val="008F38F3"/>
    <w:rsid w:val="009D3FBD"/>
    <w:rsid w:val="009E7240"/>
    <w:rsid w:val="00A1492A"/>
    <w:rsid w:val="00AB3CDD"/>
    <w:rsid w:val="00CA0936"/>
    <w:rsid w:val="00CC63DA"/>
    <w:rsid w:val="00EA46FE"/>
    <w:rsid w:val="00FC31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30E7"/>
  <w15:chartTrackingRefBased/>
  <w15:docId w15:val="{5FFEC233-546A-462F-9419-94E6C8DF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60DA"/>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60DA"/>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7260DA"/>
    <w:rPr>
      <w:rFonts w:ascii="Arial" w:eastAsia="Arial" w:hAnsi="Arial" w:cs="Arial"/>
      <w:sz w:val="20"/>
      <w:szCs w:val="20"/>
      <w:lang w:val="fr-FR"/>
    </w:rPr>
  </w:style>
  <w:style w:type="paragraph" w:styleId="Header">
    <w:name w:val="header"/>
    <w:basedOn w:val="Normal"/>
    <w:link w:val="HeaderChar"/>
    <w:uiPriority w:val="99"/>
    <w:unhideWhenUsed/>
    <w:rsid w:val="007260DA"/>
    <w:pPr>
      <w:tabs>
        <w:tab w:val="center" w:pos="4513"/>
        <w:tab w:val="right" w:pos="9026"/>
      </w:tabs>
    </w:pPr>
  </w:style>
  <w:style w:type="character" w:customStyle="1" w:styleId="HeaderChar">
    <w:name w:val="Header Char"/>
    <w:basedOn w:val="DefaultParagraphFont"/>
    <w:link w:val="Header"/>
    <w:uiPriority w:val="99"/>
    <w:rsid w:val="007260DA"/>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7260DA"/>
    <w:pPr>
      <w:tabs>
        <w:tab w:val="center" w:pos="4513"/>
        <w:tab w:val="right" w:pos="9026"/>
      </w:tabs>
    </w:pPr>
  </w:style>
  <w:style w:type="character" w:customStyle="1" w:styleId="FooterChar">
    <w:name w:val="Footer Char"/>
    <w:basedOn w:val="DefaultParagraphFont"/>
    <w:link w:val="Footer"/>
    <w:uiPriority w:val="99"/>
    <w:rsid w:val="007260DA"/>
    <w:rPr>
      <w:rFonts w:ascii="Times New Roman" w:eastAsia="Times New Roman" w:hAnsi="Times New Roman" w:cs="Times New Roman"/>
      <w:sz w:val="24"/>
      <w:szCs w:val="24"/>
      <w:lang w:val="fr-FR"/>
    </w:rPr>
  </w:style>
  <w:style w:type="paragraph" w:styleId="ListParagraph">
    <w:name w:val="List Paragraph"/>
    <w:basedOn w:val="Normal"/>
    <w:uiPriority w:val="34"/>
    <w:qFormat/>
    <w:rsid w:val="00EA46FE"/>
    <w:pPr>
      <w:ind w:left="720"/>
      <w:contextualSpacing/>
    </w:pPr>
    <w:rPr>
      <w:rFonts w:ascii="Arial" w:hAnsi="Arial"/>
      <w:sz w:val="22"/>
      <w:szCs w:val="22"/>
    </w:rPr>
  </w:style>
  <w:style w:type="paragraph" w:customStyle="1" w:styleId="Default">
    <w:name w:val="Default"/>
    <w:rsid w:val="00EA46FE"/>
    <w:pPr>
      <w:autoSpaceDE w:val="0"/>
      <w:autoSpaceDN w:val="0"/>
      <w:adjustRightInd w:val="0"/>
      <w:spacing w:after="0" w:line="240" w:lineRule="auto"/>
    </w:pPr>
    <w:rPr>
      <w:rFonts w:ascii="Times New Roman" w:eastAsia="Times New Roman" w:hAnsi="Times New Roman" w:cs="Times New Roman"/>
      <w:color w:val="000000"/>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Tordiffe</dc:creator>
  <cp:keywords/>
  <dc:description/>
  <cp:lastModifiedBy>Christine Tordiffe</cp:lastModifiedBy>
  <cp:revision>12</cp:revision>
  <dcterms:created xsi:type="dcterms:W3CDTF">2022-10-29T21:57:00Z</dcterms:created>
  <dcterms:modified xsi:type="dcterms:W3CDTF">2022-11-01T15:12:00Z</dcterms:modified>
</cp:coreProperties>
</file>